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0" w:before="240"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Leiðbeiningar með námsefni, efnisyfirlit: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9" name=""/>
                <a:graphic>
                  <a:graphicData uri="http://schemas.microsoft.com/office/word/2010/wordprocessingShape">
                    <wps:wsp>
                      <wps:cNvCnPr/>
                      <wps:spPr>
                        <a:xfrm>
                          <a:off x="2264663" y="3780000"/>
                          <a:ext cx="6162675" cy="0"/>
                        </a:xfrm>
                        <a:prstGeom prst="straightConnector1">
                          <a:avLst/>
                        </a:prstGeom>
                        <a:noFill/>
                        <a:ln cap="flat" cmpd="sng" w="9525">
                          <a:solidFill>
                            <a:srgbClr val="87B5B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2">
          <w:pPr>
            <w:widowControl w:val="0"/>
            <w:tabs>
              <w:tab w:val="right" w:leader="none" w:pos="12000"/>
            </w:tabs>
            <w:spacing w:after="0" w:before="60" w:line="240" w:lineRule="auto"/>
            <w:rPr>
              <w:b w:val="1"/>
              <w:color w:val="000000"/>
              <w:u w:val="no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Námskeið</w:t>
              <w:tab/>
              <w:t xml:space="preserve">1</w:t>
            </w:r>
          </w:hyperlink>
          <w:r w:rsidDel="00000000" w:rsidR="00000000" w:rsidRPr="00000000">
            <w:rPr>
              <w:rtl w:val="0"/>
            </w:rPr>
          </w:r>
        </w:p>
        <w:p w:rsidR="00000000" w:rsidDel="00000000" w:rsidP="00000000" w:rsidRDefault="00000000" w:rsidRPr="00000000" w14:paraId="00000003">
          <w:pPr>
            <w:widowControl w:val="0"/>
            <w:tabs>
              <w:tab w:val="right" w:leader="none" w:pos="12000"/>
            </w:tabs>
            <w:spacing w:after="0" w:before="60" w:line="240" w:lineRule="auto"/>
            <w:rPr>
              <w:b w:val="1"/>
              <w:color w:val="000000"/>
              <w:u w:val="no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Verkefni 1</w:t>
              <w:tab/>
              <w:t xml:space="preserve">7</w:t>
            </w:r>
          </w:hyperlink>
          <w:r w:rsidDel="00000000" w:rsidR="00000000" w:rsidRPr="00000000">
            <w:rPr>
              <w:rtl w:val="0"/>
            </w:rPr>
          </w:r>
        </w:p>
        <w:p w:rsidR="00000000" w:rsidDel="00000000" w:rsidP="00000000" w:rsidRDefault="00000000" w:rsidRPr="00000000" w14:paraId="00000004">
          <w:pPr>
            <w:widowControl w:val="0"/>
            <w:tabs>
              <w:tab w:val="right" w:leader="none" w:pos="12000"/>
            </w:tabs>
            <w:spacing w:after="0" w:before="60" w:line="240" w:lineRule="auto"/>
            <w:rPr>
              <w:b w:val="1"/>
              <w:color w:val="000000"/>
              <w:u w:val="none"/>
            </w:rPr>
          </w:pPr>
          <w:hyperlink w:anchor="_heading=h.nhbt1snfk0f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Verkefni 2</w:t>
              <w:tab/>
              <w:t xml:space="preserve">10</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after="0" w:before="60" w:line="240" w:lineRule="auto"/>
            <w:rPr>
              <w:b w:val="1"/>
              <w:color w:val="000000"/>
              <w:u w:val="no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Ráð til kennara</w:t>
              <w:tab/>
              <w:t xml:space="preserve">13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after="0" w:before="240"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pStyle w:val="Heading1"/>
        <w:spacing w:line="276" w:lineRule="auto"/>
        <w:rPr/>
      </w:pPr>
      <w:bookmarkStart w:colFirst="0" w:colLast="0" w:name="_heading=h.gjdgxs" w:id="0"/>
      <w:bookmarkEnd w:id="0"/>
      <w:r w:rsidDel="00000000" w:rsidR="00000000" w:rsidRPr="00000000">
        <w:rPr>
          <w:rtl w:val="0"/>
        </w:rPr>
        <w:t xml:space="preserve">Námskeið</w:t>
      </w:r>
    </w:p>
    <w:tbl>
      <w:tblPr>
        <w:tblStyle w:val="Table1"/>
        <w:tblW w:w="9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3015"/>
        <w:gridCol w:w="3000"/>
        <w:tblGridChange w:id="0">
          <w:tblGrid>
            <w:gridCol w:w="3015"/>
            <w:gridCol w:w="3015"/>
            <w:gridCol w:w="3000"/>
          </w:tblGrid>
        </w:tblGridChange>
      </w:tblGrid>
      <w:tr>
        <w:trPr>
          <w:cantSplit w:val="0"/>
          <w:trHeight w:val="553" w:hRule="atLeast"/>
          <w:tblHeader w:val="0"/>
        </w:trPr>
        <w:tc>
          <w:tcPr>
            <w:shd w:fill="99cbcf" w:val="clear"/>
          </w:tcPr>
          <w:p w:rsidR="00000000" w:rsidDel="00000000" w:rsidP="00000000" w:rsidRDefault="00000000" w:rsidRPr="00000000" w14:paraId="00000008">
            <w:pPr>
              <w:spacing w:line="276" w:lineRule="auto"/>
              <w:rPr>
                <w:rFonts w:ascii="Arial" w:cs="Arial" w:eastAsia="Arial" w:hAnsi="Arial"/>
                <w:b w:val="1"/>
              </w:rPr>
            </w:pPr>
            <w:r w:rsidDel="00000000" w:rsidR="00000000" w:rsidRPr="00000000">
              <w:rPr>
                <w:rFonts w:ascii="Arial" w:cs="Arial" w:eastAsia="Arial" w:hAnsi="Arial"/>
                <w:b w:val="1"/>
                <w:rtl w:val="0"/>
              </w:rPr>
              <w:t xml:space="preserve">Titill</w:t>
            </w:r>
          </w:p>
        </w:tc>
        <w:tc>
          <w:tcPr>
            <w:gridSpan w:val="2"/>
          </w:tcPr>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rtl w:val="0"/>
              </w:rPr>
              <w:t xml:space="preserve">Sjálfsvitund, trú á eigin getu og gagnrýnin hugsun</w:t>
            </w:r>
          </w:p>
        </w:tc>
      </w:tr>
      <w:tr>
        <w:trPr>
          <w:cantSplit w:val="0"/>
          <w:trHeight w:val="505" w:hRule="atLeast"/>
          <w:tblHeader w:val="0"/>
        </w:trPr>
        <w:tc>
          <w:tcPr>
            <w:shd w:fill="99cbcf" w:val="clear"/>
          </w:tcPr>
          <w:p w:rsidR="00000000" w:rsidDel="00000000" w:rsidP="00000000" w:rsidRDefault="00000000" w:rsidRPr="00000000" w14:paraId="0000000B">
            <w:pPr>
              <w:spacing w:line="276" w:lineRule="auto"/>
              <w:rPr>
                <w:rFonts w:ascii="Arial" w:cs="Arial" w:eastAsia="Arial" w:hAnsi="Arial"/>
                <w:b w:val="1"/>
              </w:rPr>
            </w:pPr>
            <w:r w:rsidDel="00000000" w:rsidR="00000000" w:rsidRPr="00000000">
              <w:rPr>
                <w:rFonts w:ascii="Arial" w:cs="Arial" w:eastAsia="Arial" w:hAnsi="Arial"/>
                <w:b w:val="1"/>
                <w:rtl w:val="0"/>
              </w:rPr>
              <w:t xml:space="preserve">Svið</w:t>
            </w:r>
          </w:p>
        </w:tc>
        <w:tc>
          <w:tcPr>
            <w:gridSpan w:val="2"/>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2"/>
              <w:tblW w:w="7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5"/>
              <w:gridCol w:w="1815"/>
              <w:tblGridChange w:id="0">
                <w:tblGrid>
                  <w:gridCol w:w="5385"/>
                  <w:gridCol w:w="1815"/>
                </w:tblGrid>
              </w:tblGridChange>
            </w:tblGrid>
            <w:tr>
              <w:trPr>
                <w:cantSplit w:val="0"/>
                <w:tblHeader w:val="0"/>
              </w:trPr>
              <w:tc>
                <w:tcPr/>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Tækni- og þrívíddarteikning</w:t>
                  </w:r>
                </w:p>
              </w:tc>
              <w:tc>
                <w:tcPr>
                  <w:shd w:fill="99cbcf" w:val="clear"/>
                </w:tcPr>
                <w:p w:rsidR="00000000" w:rsidDel="00000000" w:rsidP="00000000" w:rsidRDefault="00000000" w:rsidRPr="00000000" w14:paraId="0000000E">
                  <w:pPr>
                    <w:spacing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Viðskiptastjórnun og frumkvöðlastarfsemi</w:t>
                  </w:r>
                </w:p>
              </w:tc>
              <w:tc>
                <w:tcPr>
                  <w:shd w:fill="99cbcf" w:val="clear"/>
                </w:tcPr>
                <w:p w:rsidR="00000000" w:rsidDel="00000000" w:rsidP="00000000" w:rsidRDefault="00000000" w:rsidRPr="00000000" w14:paraId="00000010">
                  <w:pPr>
                    <w:spacing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Notkun samfélagsmiðla</w:t>
                  </w:r>
                </w:p>
              </w:tc>
              <w:tc>
                <w:tcPr>
                  <w:shd w:fill="99cbcf" w:val="clear"/>
                </w:tcPr>
                <w:p w:rsidR="00000000" w:rsidDel="00000000" w:rsidP="00000000" w:rsidRDefault="00000000" w:rsidRPr="00000000" w14:paraId="00000012">
                  <w:pPr>
                    <w:spacing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Sjálfsvitund, sjálfsgeta og gagnrýnin hugsun</w:t>
                  </w:r>
                </w:p>
              </w:tc>
              <w:tc>
                <w:tcPr>
                  <w:shd w:fill="99cbcf" w:val="clear"/>
                </w:tcPr>
                <w:p w:rsidR="00000000" w:rsidDel="00000000" w:rsidP="00000000" w:rsidRDefault="00000000" w:rsidRPr="00000000" w14:paraId="00000014">
                  <w:pPr>
                    <w:spacing w:line="276" w:lineRule="auto"/>
                    <w:rPr>
                      <w:rFonts w:ascii="Arial" w:cs="Arial" w:eastAsia="Arial" w:hAnsi="Arial"/>
                      <w:b w:val="1"/>
                    </w:rPr>
                  </w:pPr>
                  <w:r w:rsidDel="00000000" w:rsidR="00000000" w:rsidRPr="00000000">
                    <w:rPr>
                      <w:rFonts w:ascii="Arial" w:cs="Arial" w:eastAsia="Arial" w:hAnsi="Arial"/>
                      <w:b w:val="1"/>
                      <w:rtl w:val="0"/>
                    </w:rPr>
                    <w:t xml:space="preserve">x</w:t>
                  </w:r>
                </w:p>
              </w:tc>
            </w:tr>
          </w:tbl>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tc>
      </w:tr>
      <w:tr>
        <w:trPr>
          <w:cantSplit w:val="0"/>
          <w:trHeight w:val="437" w:hRule="atLeast"/>
          <w:tblHeader w:val="0"/>
        </w:trPr>
        <w:tc>
          <w:tcPr>
            <w:shd w:fill="99cbcf" w:val="clear"/>
          </w:tcPr>
          <w:p w:rsidR="00000000" w:rsidDel="00000000" w:rsidP="00000000" w:rsidRDefault="00000000" w:rsidRPr="00000000" w14:paraId="00000017">
            <w:pPr>
              <w:spacing w:line="276" w:lineRule="auto"/>
              <w:rPr>
                <w:rFonts w:ascii="Arial" w:cs="Arial" w:eastAsia="Arial" w:hAnsi="Arial"/>
                <w:b w:val="1"/>
              </w:rPr>
            </w:pPr>
            <w:r w:rsidDel="00000000" w:rsidR="00000000" w:rsidRPr="00000000">
              <w:rPr>
                <w:rFonts w:ascii="Arial" w:cs="Arial" w:eastAsia="Arial" w:hAnsi="Arial"/>
                <w:b w:val="1"/>
                <w:rtl w:val="0"/>
              </w:rPr>
              <w:t xml:space="preserve">Lykilorð</w:t>
            </w:r>
            <w:r w:rsidDel="00000000" w:rsidR="00000000" w:rsidRPr="00000000">
              <w:rPr>
                <w:rFonts w:ascii="Arial" w:cs="Arial" w:eastAsia="Arial" w:hAnsi="Arial"/>
                <w:b w:val="1"/>
                <w:rtl w:val="0"/>
              </w:rPr>
              <w:t xml:space="preserve"> (leitarorð/-merki)</w:t>
            </w:r>
          </w:p>
        </w:tc>
        <w:tc>
          <w:tcPr>
            <w:gridSpan w:val="2"/>
          </w:tcPr>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 xml:space="preserve">Frumkvöðlar, áhættuvit, frumkvæði, sjálfsgeta, sjálfsvitund, hvatning</w:t>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tl w:val="0"/>
              </w:rPr>
            </w:r>
          </w:p>
        </w:tc>
      </w:tr>
      <w:tr>
        <w:trPr>
          <w:cantSplit w:val="0"/>
          <w:trHeight w:val="416" w:hRule="atLeast"/>
          <w:tblHeader w:val="0"/>
        </w:trPr>
        <w:tc>
          <w:tcPr>
            <w:shd w:fill="99cbcf" w:val="clear"/>
          </w:tcPr>
          <w:p w:rsidR="00000000" w:rsidDel="00000000" w:rsidP="00000000" w:rsidRDefault="00000000" w:rsidRPr="00000000" w14:paraId="0000001B">
            <w:pPr>
              <w:spacing w:line="276" w:lineRule="auto"/>
              <w:rPr>
                <w:rFonts w:ascii="Arial" w:cs="Arial" w:eastAsia="Arial" w:hAnsi="Arial"/>
                <w:b w:val="1"/>
              </w:rPr>
            </w:pPr>
            <w:r w:rsidDel="00000000" w:rsidR="00000000" w:rsidRPr="00000000">
              <w:rPr>
                <w:rFonts w:ascii="Arial" w:cs="Arial" w:eastAsia="Arial" w:hAnsi="Arial"/>
                <w:b w:val="1"/>
                <w:rtl w:val="0"/>
              </w:rPr>
              <w:t xml:space="preserve">Útvegað af</w:t>
            </w:r>
          </w:p>
        </w:tc>
        <w:tc>
          <w:tcPr>
            <w:gridSpan w:val="2"/>
          </w:tcPr>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 xml:space="preserve">EPIC</w:t>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tl w:val="0"/>
              </w:rPr>
            </w:r>
          </w:p>
        </w:tc>
      </w:tr>
      <w:tr>
        <w:trPr>
          <w:cantSplit w:val="0"/>
          <w:trHeight w:val="408" w:hRule="atLeast"/>
          <w:tblHeader w:val="0"/>
        </w:trPr>
        <w:tc>
          <w:tcPr>
            <w:tcBorders>
              <w:bottom w:color="000000" w:space="0" w:sz="4" w:val="single"/>
            </w:tcBorders>
            <w:shd w:fill="99cbcf" w:val="clear"/>
          </w:tcPr>
          <w:p w:rsidR="00000000" w:rsidDel="00000000" w:rsidP="00000000" w:rsidRDefault="00000000" w:rsidRPr="00000000" w14:paraId="0000001F">
            <w:pPr>
              <w:spacing w:line="276" w:lineRule="auto"/>
              <w:rPr>
                <w:rFonts w:ascii="Arial" w:cs="Arial" w:eastAsia="Arial" w:hAnsi="Arial"/>
                <w:b w:val="1"/>
              </w:rPr>
            </w:pPr>
            <w:r w:rsidDel="00000000" w:rsidR="00000000" w:rsidRPr="00000000">
              <w:rPr>
                <w:rFonts w:ascii="Arial" w:cs="Arial" w:eastAsia="Arial" w:hAnsi="Arial"/>
                <w:b w:val="1"/>
                <w:rtl w:val="0"/>
              </w:rPr>
              <w:t xml:space="preserve">Tungumál</w:t>
            </w:r>
          </w:p>
        </w:tc>
        <w:tc>
          <w:tcPr>
            <w:gridSpan w:val="2"/>
            <w:tcBorders>
              <w:bottom w:color="000000" w:space="0" w:sz="4" w:val="single"/>
            </w:tcBorders>
          </w:tcPr>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rtl w:val="0"/>
              </w:rPr>
              <w:t xml:space="preserve">Íslenska</w:t>
            </w:r>
          </w:p>
        </w:tc>
      </w:tr>
      <w:tr>
        <w:trPr>
          <w:cantSplit w:val="0"/>
          <w:trHeight w:val="391" w:hRule="atLeast"/>
          <w:tblHeader w:val="0"/>
        </w:trPr>
        <w:tc>
          <w:tcPr>
            <w:shd w:fill="99cbcf" w:val="clear"/>
          </w:tcPr>
          <w:p w:rsidR="00000000" w:rsidDel="00000000" w:rsidP="00000000" w:rsidRDefault="00000000" w:rsidRPr="00000000" w14:paraId="00000022">
            <w:pPr>
              <w:spacing w:line="276" w:lineRule="auto"/>
              <w:rPr>
                <w:rFonts w:ascii="Arial" w:cs="Arial" w:eastAsia="Arial" w:hAnsi="Arial"/>
                <w:b w:val="1"/>
              </w:rPr>
            </w:pPr>
            <w:r w:rsidDel="00000000" w:rsidR="00000000" w:rsidRPr="00000000">
              <w:rPr>
                <w:rFonts w:ascii="Arial" w:cs="Arial" w:eastAsia="Arial" w:hAnsi="Arial"/>
                <w:b w:val="1"/>
                <w:rtl w:val="0"/>
              </w:rPr>
              <w:t xml:space="preserve">Lýsing</w:t>
            </w:r>
          </w:p>
        </w:tc>
        <w:tc>
          <w:tcPr>
            <w:gridSpan w:val="2"/>
            <w:shd w:fill="auto" w:val="clear"/>
          </w:tcPr>
          <w:p w:rsidR="00000000" w:rsidDel="00000000" w:rsidP="00000000" w:rsidRDefault="00000000" w:rsidRPr="00000000" w14:paraId="00000023">
            <w:pPr>
              <w:spacing w:line="276" w:lineRule="auto"/>
              <w:rPr>
                <w:rFonts w:ascii="Arial" w:cs="Arial" w:eastAsia="Arial" w:hAnsi="Arial"/>
              </w:rPr>
            </w:pPr>
            <w:r w:rsidDel="00000000" w:rsidR="00000000" w:rsidRPr="00000000">
              <w:rPr>
                <w:rFonts w:ascii="Arial" w:cs="Arial" w:eastAsia="Arial" w:hAnsi="Arial"/>
                <w:rtl w:val="0"/>
              </w:rPr>
              <w:t xml:space="preserve">Fólk stendur frammi fyrir mismunandi áskorunum og breytingum, bæði á heimsvísu og í nærsamfélögum. Til að takast á við þennan óreiðukennda og hraðskreiða veruleika þurfum við að trúa á okkur sjálf og á hæfileika okkar, jafnvel þá leyndu, og vera óhrædd við að gera mistök.</w:t>
            </w:r>
          </w:p>
        </w:tc>
      </w:tr>
      <w:tr>
        <w:trPr>
          <w:cantSplit w:val="0"/>
          <w:trHeight w:val="383" w:hRule="atLeast"/>
          <w:tblHeader w:val="0"/>
        </w:trPr>
        <w:tc>
          <w:tcPr>
            <w:gridSpan w:val="3"/>
            <w:tcBorders>
              <w:bottom w:color="000000" w:space="0" w:sz="4" w:val="single"/>
            </w:tcBorders>
            <w:shd w:fill="99cbcf" w:val="clear"/>
          </w:tcPr>
          <w:p w:rsidR="00000000" w:rsidDel="00000000" w:rsidP="00000000" w:rsidRDefault="00000000" w:rsidRPr="00000000" w14:paraId="00000025">
            <w:pPr>
              <w:spacing w:line="276" w:lineRule="auto"/>
              <w:rPr>
                <w:rFonts w:ascii="Arial" w:cs="Arial" w:eastAsia="Arial" w:hAnsi="Arial"/>
                <w:b w:val="1"/>
              </w:rPr>
            </w:pPr>
            <w:r w:rsidDel="00000000" w:rsidR="00000000" w:rsidRPr="00000000">
              <w:rPr>
                <w:rFonts w:ascii="Arial" w:cs="Arial" w:eastAsia="Arial" w:hAnsi="Arial"/>
                <w:b w:val="1"/>
                <w:rtl w:val="0"/>
              </w:rPr>
              <w:t xml:space="preserve">Efni raðað í þrjú þrep</w:t>
            </w:r>
          </w:p>
        </w:tc>
      </w:tr>
      <w:tr>
        <w:trPr>
          <w:cantSplit w:val="0"/>
          <w:trHeight w:val="417" w:hRule="atLeast"/>
          <w:tblHeader w:val="0"/>
        </w:trPr>
        <w:tc>
          <w:tcPr>
            <w:gridSpan w:val="3"/>
            <w:tcBorders>
              <w:bottom w:color="000000" w:space="0" w:sz="4" w:val="single"/>
            </w:tcBorders>
            <w:shd w:fill="auto" w:val="clear"/>
          </w:tcPr>
          <w:p w:rsidR="00000000" w:rsidDel="00000000" w:rsidP="00000000" w:rsidRDefault="00000000" w:rsidRPr="00000000" w14:paraId="00000028">
            <w:pPr>
              <w:spacing w:line="276" w:lineRule="auto"/>
              <w:rPr>
                <w:rFonts w:ascii="Arial" w:cs="Arial" w:eastAsia="Arial" w:hAnsi="Arial"/>
                <w:b w:val="1"/>
              </w:rPr>
            </w:pPr>
            <w:r w:rsidDel="00000000" w:rsidR="00000000" w:rsidRPr="00000000">
              <w:rPr>
                <w:rFonts w:ascii="Arial" w:cs="Arial" w:eastAsia="Arial" w:hAnsi="Arial"/>
                <w:b w:val="1"/>
                <w:rtl w:val="0"/>
              </w:rPr>
              <w:t xml:space="preserve">Námseining: Frumkvæðis- og frumkvöðlavit, með sérstaka áherslu á tilfinningarnar „sjálfsgetu“ og „sjálfsvitund“ (í tengslum við hvatningu)</w:t>
            </w:r>
          </w:p>
          <w:p w:rsidR="00000000" w:rsidDel="00000000" w:rsidP="00000000" w:rsidRDefault="00000000" w:rsidRPr="00000000" w14:paraId="0000002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rPr>
            </w:pPr>
            <w:r w:rsidDel="00000000" w:rsidR="00000000" w:rsidRPr="00000000">
              <w:rPr>
                <w:rFonts w:ascii="Arial" w:cs="Arial" w:eastAsia="Arial" w:hAnsi="Arial"/>
                <w:b w:val="1"/>
                <w:rtl w:val="0"/>
              </w:rPr>
              <w:t xml:space="preserve">Hluti 1: Hver er frumkvöðull?</w:t>
            </w:r>
          </w:p>
          <w:p w:rsidR="00000000" w:rsidDel="00000000" w:rsidP="00000000" w:rsidRDefault="00000000" w:rsidRPr="00000000" w14:paraId="0000002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b w:val="1"/>
              </w:rPr>
            </w:pPr>
            <w:r w:rsidDel="00000000" w:rsidR="00000000" w:rsidRPr="00000000">
              <w:rPr>
                <w:rFonts w:ascii="Arial" w:cs="Arial" w:eastAsia="Arial" w:hAnsi="Arial"/>
                <w:b w:val="1"/>
                <w:rtl w:val="0"/>
              </w:rPr>
              <w:t xml:space="preserve">Liður 1.1: Skilgreining</w:t>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rPr>
            </w:pPr>
            <w:r w:rsidDel="00000000" w:rsidR="00000000" w:rsidRPr="00000000">
              <w:rPr>
                <w:rFonts w:ascii="Arial" w:cs="Arial" w:eastAsia="Arial" w:hAnsi="Arial"/>
                <w:rtl w:val="0"/>
              </w:rPr>
              <w:t xml:space="preserve">Orðið frumkvöðull er samsett úr forskeytinu </w:t>
            </w:r>
            <w:r w:rsidDel="00000000" w:rsidR="00000000" w:rsidRPr="00000000">
              <w:rPr>
                <w:rFonts w:ascii="Arial" w:cs="Arial" w:eastAsia="Arial" w:hAnsi="Arial"/>
                <w:i w:val="1"/>
                <w:rtl w:val="0"/>
              </w:rPr>
              <w:t xml:space="preserve">frum</w:t>
            </w:r>
            <w:r w:rsidDel="00000000" w:rsidR="00000000" w:rsidRPr="00000000">
              <w:rPr>
                <w:rFonts w:ascii="Arial" w:cs="Arial" w:eastAsia="Arial" w:hAnsi="Arial"/>
                <w:rtl w:val="0"/>
              </w:rPr>
              <w:t xml:space="preserve">-, sem á við um það sem kemur fyrst, og orðinu </w:t>
            </w:r>
            <w:r w:rsidDel="00000000" w:rsidR="00000000" w:rsidRPr="00000000">
              <w:rPr>
                <w:rFonts w:ascii="Arial" w:cs="Arial" w:eastAsia="Arial" w:hAnsi="Arial"/>
                <w:i w:val="1"/>
                <w:rtl w:val="0"/>
              </w:rPr>
              <w:t xml:space="preserve">kvöðull</w:t>
            </w:r>
            <w:r w:rsidDel="00000000" w:rsidR="00000000" w:rsidRPr="00000000">
              <w:rPr>
                <w:rFonts w:ascii="Arial" w:cs="Arial" w:eastAsia="Arial" w:hAnsi="Arial"/>
                <w:rtl w:val="0"/>
              </w:rPr>
              <w:t xml:space="preserve">, sem á við um eitthvað sem hrindir af stað röð athafna eða afleiðinga. Merking orðsins </w:t>
            </w:r>
            <w:r w:rsidDel="00000000" w:rsidR="00000000" w:rsidRPr="00000000">
              <w:rPr>
                <w:rFonts w:ascii="Arial" w:cs="Arial" w:eastAsia="Arial" w:hAnsi="Arial"/>
                <w:i w:val="1"/>
                <w:rtl w:val="0"/>
              </w:rPr>
              <w:t xml:space="preserve">frumkvöðull</w:t>
            </w:r>
            <w:r w:rsidDel="00000000" w:rsidR="00000000" w:rsidRPr="00000000">
              <w:rPr>
                <w:rFonts w:ascii="Arial" w:cs="Arial" w:eastAsia="Arial" w:hAnsi="Arial"/>
                <w:rtl w:val="0"/>
              </w:rPr>
              <w:t xml:space="preserve"> er forgöngumanneskja, brautryðjandi eða sá aðili sem hrindir nýstárlegri hugmynd í framkvæmd, einhver sem fer fremst í tilteknu verkefni eða framtaki. Á ensku er talað um </w:t>
            </w:r>
            <w:r w:rsidDel="00000000" w:rsidR="00000000" w:rsidRPr="00000000">
              <w:rPr>
                <w:rFonts w:ascii="Arial" w:cs="Arial" w:eastAsia="Arial" w:hAnsi="Arial"/>
                <w:i w:val="1"/>
                <w:rtl w:val="0"/>
              </w:rPr>
              <w:t xml:space="preserve">entrepreneur</w:t>
            </w:r>
            <w:r w:rsidDel="00000000" w:rsidR="00000000" w:rsidRPr="00000000">
              <w:rPr>
                <w:rFonts w:ascii="Arial" w:cs="Arial" w:eastAsia="Arial" w:hAnsi="Arial"/>
                <w:rtl w:val="0"/>
              </w:rPr>
              <w:t xml:space="preserve">, orð sem fyrst var notað af franska hagfræðingnum Jean-Baptiste Say í kringum aldamótin 1800. Orðið er samsett úr tveimur latneskum orðum og vísar til þess að fara í eitthvað, og að grípa eða skilja. Say</w:t>
            </w:r>
            <w:r w:rsidDel="00000000" w:rsidR="00000000" w:rsidRPr="00000000">
              <w:rPr>
                <w:rFonts w:ascii="Arial" w:cs="Arial" w:eastAsia="Arial" w:hAnsi="Arial"/>
                <w:rtl w:val="0"/>
              </w:rPr>
              <w:t xml:space="preserve"> sagði: </w:t>
            </w:r>
            <w:r w:rsidDel="00000000" w:rsidR="00000000" w:rsidRPr="00000000">
              <w:rPr>
                <w:rFonts w:ascii="Arial" w:cs="Arial" w:eastAsia="Arial" w:hAnsi="Arial"/>
                <w:b w:val="1"/>
                <w:rtl w:val="0"/>
              </w:rPr>
              <w:t xml:space="preserve">„Frumkvöðullinn flytur efnahagsauðlindir úr umhverfi með lítilli framleiðni, yfir á svæði með meiri framleiðni og meiri afrakstur.”</w:t>
            </w:r>
            <w:r w:rsidDel="00000000" w:rsidR="00000000" w:rsidRPr="00000000">
              <w:rPr>
                <w:rFonts w:ascii="Arial" w:cs="Arial" w:eastAsia="Arial" w:hAnsi="Arial"/>
                <w:rtl w:val="0"/>
              </w:rPr>
              <w:t xml:space="preserve"> Í huga hans var frumkvöðullinn nánast göldróttur þegar kom að því að nýta auðlindir, frumkvöðullinn gat notað lítið fjármagn til að búa til nýstárlegar vörur. Samkvæmt Richard Callington er frumkvöðull einhver sem ástundar það að leggja mat á hugsanleg viðskipti í ljósi óljósrar framtíðar. Peter Drucker lýsti frumkvöðlunum sem uppfinningafólki, sem reiðubúið væri að taka áhættu til að koma af stað nýju verkefni til að skilar meiri hagnaði. Þessar lýsingar endurspegla eiginleika frumkvöðulsins, eins og </w:t>
            </w:r>
            <w:r w:rsidDel="00000000" w:rsidR="00000000" w:rsidRPr="00000000">
              <w:rPr>
                <w:rFonts w:ascii="Arial" w:cs="Arial" w:eastAsia="Arial" w:hAnsi="Arial"/>
                <w:b w:val="1"/>
                <w:rtl w:val="0"/>
              </w:rPr>
              <w:t xml:space="preserve">áhættuvit</w:t>
            </w:r>
            <w:r w:rsidDel="00000000" w:rsidR="00000000" w:rsidRPr="00000000">
              <w:rPr>
                <w:rFonts w:ascii="Arial" w:cs="Arial" w:eastAsia="Arial" w:hAnsi="Arial"/>
                <w:b w:val="1"/>
                <w:rtl w:val="0"/>
              </w:rPr>
              <w:t xml:space="preserve">, nýsköpun, forvitni</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Fonts w:ascii="Arial" w:cs="Arial" w:eastAsia="Arial" w:hAnsi="Arial"/>
                <w:rtl w:val="0"/>
              </w:rPr>
              <w:t xml:space="preserve">Við skulum skoða málið nánar!</w:t>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rPr>
            </w:pPr>
            <w:r w:rsidDel="00000000" w:rsidR="00000000" w:rsidRPr="00000000">
              <w:rPr>
                <w:rFonts w:ascii="Arial" w:cs="Arial" w:eastAsia="Arial" w:hAnsi="Arial"/>
                <w:b w:val="1"/>
                <w:rtl w:val="0"/>
              </w:rPr>
              <w:t xml:space="preserve">Liður 1.2: Einkenni</w:t>
            </w:r>
          </w:p>
          <w:p w:rsidR="00000000" w:rsidDel="00000000" w:rsidP="00000000" w:rsidRDefault="00000000" w:rsidRPr="00000000" w14:paraId="00000032">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rPr>
            </w:pPr>
            <w:r w:rsidDel="00000000" w:rsidR="00000000" w:rsidRPr="00000000">
              <w:rPr>
                <w:rFonts w:ascii="Arial" w:cs="Arial" w:eastAsia="Arial" w:hAnsi="Arial"/>
                <w:b w:val="1"/>
                <w:rtl w:val="0"/>
              </w:rPr>
              <w:t xml:space="preserve">Forvitni: </w:t>
            </w:r>
            <w:r w:rsidDel="00000000" w:rsidR="00000000" w:rsidRPr="00000000">
              <w:rPr>
                <w:rFonts w:ascii="Arial" w:cs="Arial" w:eastAsia="Arial" w:hAnsi="Arial"/>
                <w:rtl w:val="0"/>
              </w:rPr>
              <w:t xml:space="preserve">Forvitni frumkvöðla gerir þeim kleift að leita stöðugt nýrra tækifæra.</w:t>
            </w:r>
          </w:p>
          <w:p w:rsidR="00000000" w:rsidDel="00000000" w:rsidP="00000000" w:rsidRDefault="00000000" w:rsidRPr="00000000" w14:paraId="00000034">
            <w:pPr>
              <w:spacing w:line="276" w:lineRule="auto"/>
              <w:rPr>
                <w:rFonts w:ascii="Arial" w:cs="Arial" w:eastAsia="Arial" w:hAnsi="Arial"/>
              </w:rPr>
            </w:pPr>
            <w:r w:rsidDel="00000000" w:rsidR="00000000" w:rsidRPr="00000000">
              <w:rPr>
                <w:rFonts w:ascii="Arial" w:cs="Arial" w:eastAsia="Arial" w:hAnsi="Arial"/>
                <w:b w:val="1"/>
                <w:rtl w:val="0"/>
              </w:rPr>
              <w:t xml:space="preserve">Skipulagðar tilraunir:</w:t>
            </w:r>
            <w:r w:rsidDel="00000000" w:rsidR="00000000" w:rsidRPr="00000000">
              <w:rPr>
                <w:rFonts w:ascii="Arial" w:cs="Arial" w:eastAsia="Arial" w:hAnsi="Arial"/>
                <w:rtl w:val="0"/>
              </w:rPr>
              <w:t xml:space="preserve"> Frumkvöðlar þurfa að skilja mikilvægi skipulagðra tilraunum. Við hvert nýtt tækifæri verður frumkvöðull að framkvæma próf til að ákvarða hvort það sé þess virði að sækjast eftir því.</w:t>
            </w:r>
          </w:p>
          <w:p w:rsidR="00000000" w:rsidDel="00000000" w:rsidP="00000000" w:rsidRDefault="00000000" w:rsidRPr="00000000" w14:paraId="00000035">
            <w:pPr>
              <w:spacing w:line="276" w:lineRule="auto"/>
              <w:rPr>
                <w:rFonts w:ascii="Arial" w:cs="Arial" w:eastAsia="Arial" w:hAnsi="Arial"/>
              </w:rPr>
            </w:pPr>
            <w:r w:rsidDel="00000000" w:rsidR="00000000" w:rsidRPr="00000000">
              <w:rPr>
                <w:rFonts w:ascii="Arial" w:cs="Arial" w:eastAsia="Arial" w:hAnsi="Arial"/>
                <w:b w:val="1"/>
                <w:rtl w:val="0"/>
              </w:rPr>
              <w:t xml:space="preserve">Aðlögunarhæfni: </w:t>
            </w:r>
            <w:r w:rsidDel="00000000" w:rsidR="00000000" w:rsidRPr="00000000">
              <w:rPr>
                <w:rFonts w:ascii="Arial" w:cs="Arial" w:eastAsia="Arial" w:hAnsi="Arial"/>
                <w:rtl w:val="0"/>
              </w:rPr>
              <w:t xml:space="preserve">Farsælir stjórnendur verða að vera sveigjanlegir til að tryggja að fyrirtæki þeirra haldi áfram að þróast, óháð óvæntum breytingum.</w:t>
            </w:r>
          </w:p>
          <w:p w:rsidR="00000000" w:rsidDel="00000000" w:rsidP="00000000" w:rsidRDefault="00000000" w:rsidRPr="00000000" w14:paraId="00000036">
            <w:pPr>
              <w:spacing w:line="276" w:lineRule="auto"/>
              <w:rPr>
                <w:rFonts w:ascii="Arial" w:cs="Arial" w:eastAsia="Arial" w:hAnsi="Arial"/>
              </w:rPr>
            </w:pPr>
            <w:r w:rsidDel="00000000" w:rsidR="00000000" w:rsidRPr="00000000">
              <w:rPr>
                <w:rFonts w:ascii="Arial" w:cs="Arial" w:eastAsia="Arial" w:hAnsi="Arial"/>
                <w:b w:val="1"/>
                <w:rtl w:val="0"/>
              </w:rPr>
              <w:t xml:space="preserve">Ákveðni:</w:t>
            </w:r>
            <w:r w:rsidDel="00000000" w:rsidR="00000000" w:rsidRPr="00000000">
              <w:rPr>
                <w:rFonts w:ascii="Arial" w:cs="Arial" w:eastAsia="Arial" w:hAnsi="Arial"/>
                <w:rtl w:val="0"/>
              </w:rPr>
              <w:t xml:space="preserve"> Til að ná árangri þarf frumkvöðull að taka erfiðar ákvarðanir og standa við þær.</w:t>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Fonts w:ascii="Arial" w:cs="Arial" w:eastAsia="Arial" w:hAnsi="Arial"/>
                <w:b w:val="1"/>
                <w:rtl w:val="0"/>
              </w:rPr>
              <w:t xml:space="preserve">Langtímaeinbeiting:</w:t>
            </w:r>
            <w:r w:rsidDel="00000000" w:rsidR="00000000" w:rsidRPr="00000000">
              <w:rPr>
                <w:rFonts w:ascii="Arial" w:cs="Arial" w:eastAsia="Arial" w:hAnsi="Arial"/>
                <w:rtl w:val="0"/>
              </w:rPr>
              <w:t xml:space="preserve"> Þó að fyrstu stig stofnunar fyrirtækis séu mikilvæg, þá lýkur ferlinu ekki þegar fyrirtækið er komið í gagnið.</w:t>
            </w:r>
          </w:p>
          <w:p w:rsidR="00000000" w:rsidDel="00000000" w:rsidP="00000000" w:rsidRDefault="00000000" w:rsidRPr="00000000" w14:paraId="00000038">
            <w:pPr>
              <w:spacing w:line="276" w:lineRule="auto"/>
              <w:rPr>
                <w:rFonts w:ascii="Arial" w:cs="Arial" w:eastAsia="Arial" w:hAnsi="Arial"/>
              </w:rPr>
            </w:pPr>
            <w:r w:rsidDel="00000000" w:rsidR="00000000" w:rsidRPr="00000000">
              <w:rPr>
                <w:rFonts w:ascii="Arial" w:cs="Arial" w:eastAsia="Arial" w:hAnsi="Arial"/>
                <w:b w:val="1"/>
                <w:rtl w:val="0"/>
              </w:rPr>
              <w:t xml:space="preserve">Hópefli:</w:t>
            </w:r>
            <w:r w:rsidDel="00000000" w:rsidR="00000000" w:rsidRPr="00000000">
              <w:rPr>
                <w:rFonts w:ascii="Arial" w:cs="Arial" w:eastAsia="Arial" w:hAnsi="Arial"/>
                <w:rtl w:val="0"/>
              </w:rPr>
              <w:t xml:space="preserve"> Frábær frumkvöðull er meðvitaður um styrkleika sína og veikleika. Í stað þess að láta galla halda aftur af sér, byggja þeir upp teymi sem býr yfir þeim hæfileikum sem verkefnið þarfnast.</w:t>
            </w:r>
          </w:p>
          <w:p w:rsidR="00000000" w:rsidDel="00000000" w:rsidP="00000000" w:rsidRDefault="00000000" w:rsidRPr="00000000" w14:paraId="00000039">
            <w:pPr>
              <w:spacing w:line="276" w:lineRule="auto"/>
              <w:rPr>
                <w:rFonts w:ascii="Arial" w:cs="Arial" w:eastAsia="Arial" w:hAnsi="Arial"/>
              </w:rPr>
            </w:pPr>
            <w:r w:rsidDel="00000000" w:rsidR="00000000" w:rsidRPr="00000000">
              <w:rPr>
                <w:rFonts w:ascii="Arial" w:cs="Arial" w:eastAsia="Arial" w:hAnsi="Arial"/>
                <w:b w:val="1"/>
                <w:rtl w:val="0"/>
              </w:rPr>
              <w:t xml:space="preserve">Áhættuþol:</w:t>
            </w:r>
            <w:r w:rsidDel="00000000" w:rsidR="00000000" w:rsidRPr="00000000">
              <w:rPr>
                <w:rFonts w:ascii="Arial" w:cs="Arial" w:eastAsia="Arial" w:hAnsi="Arial"/>
                <w:rtl w:val="0"/>
              </w:rPr>
              <w:t xml:space="preserve"> Frumkvöðlastarf er oft áhættusamt. Stofnun fyrirtækis krefst þess að frumkvöðull taki áhættu, en þeir þurfa líka að gera ráðstafanir til að lágmarka hana. Til að uppskera ávöxt vinnu sinnar eru farsælir frumkvöðlar tilbúnir að taka á sig ákveðna áhættu, en viðleitni þeirra til að draga úr áhættu hefur sterka fylgni við áhættuþol.</w:t>
            </w:r>
          </w:p>
          <w:p w:rsidR="00000000" w:rsidDel="00000000" w:rsidP="00000000" w:rsidRDefault="00000000" w:rsidRPr="00000000" w14:paraId="0000003A">
            <w:pPr>
              <w:spacing w:line="276" w:lineRule="auto"/>
              <w:rPr>
                <w:rFonts w:ascii="Arial" w:cs="Arial" w:eastAsia="Arial" w:hAnsi="Arial"/>
              </w:rPr>
            </w:pPr>
            <w:r w:rsidDel="00000000" w:rsidR="00000000" w:rsidRPr="00000000">
              <w:rPr>
                <w:rFonts w:ascii="Arial" w:cs="Arial" w:eastAsia="Arial" w:hAnsi="Arial"/>
                <w:b w:val="1"/>
                <w:rtl w:val="0"/>
              </w:rPr>
              <w:t xml:space="preserve">Að taka mistökum með hægð:</w:t>
            </w:r>
            <w:r w:rsidDel="00000000" w:rsidR="00000000" w:rsidRPr="00000000">
              <w:rPr>
                <w:rFonts w:ascii="Arial" w:cs="Arial" w:eastAsia="Arial" w:hAnsi="Arial"/>
                <w:rtl w:val="0"/>
              </w:rPr>
              <w:t xml:space="preserve"> Farsælir frumkvöðlar verða að sætta sig við mistök. Frekar en að láta ótta við að mistakast halda aftur af sér, eru þeir knúnir áfram af möguleikanum á árangri.</w:t>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Fonts w:ascii="Arial" w:cs="Arial" w:eastAsia="Arial" w:hAnsi="Arial"/>
                <w:b w:val="1"/>
                <w:rtl w:val="0"/>
              </w:rPr>
              <w:t xml:space="preserve">Þrautseigja: </w:t>
            </w:r>
            <w:r w:rsidDel="00000000" w:rsidR="00000000" w:rsidRPr="00000000">
              <w:rPr>
                <w:rFonts w:ascii="Arial" w:cs="Arial" w:eastAsia="Arial" w:hAnsi="Arial"/>
                <w:rtl w:val="0"/>
              </w:rPr>
              <w:t xml:space="preserve">Þó að margir farsælir frumkvöðlar sætti sig við mistök þýðir það ekki að þeir gefist auðveldlega upp. Þeir líta frekar á mistök sem tækifæri til lærdóms og þróunar.</w:t>
            </w:r>
          </w:p>
          <w:p w:rsidR="00000000" w:rsidDel="00000000" w:rsidP="00000000" w:rsidRDefault="00000000" w:rsidRPr="00000000" w14:paraId="0000003C">
            <w:pPr>
              <w:spacing w:line="276" w:lineRule="auto"/>
              <w:rPr>
                <w:rFonts w:ascii="Arial" w:cs="Arial" w:eastAsia="Arial" w:hAnsi="Arial"/>
              </w:rPr>
            </w:pPr>
            <w:r w:rsidDel="00000000" w:rsidR="00000000" w:rsidRPr="00000000">
              <w:rPr>
                <w:rFonts w:ascii="Arial" w:cs="Arial" w:eastAsia="Arial" w:hAnsi="Arial"/>
                <w:b w:val="1"/>
                <w:rtl w:val="0"/>
              </w:rPr>
              <w:t xml:space="preserve">Nýsköpun:</w:t>
            </w:r>
            <w:r w:rsidDel="00000000" w:rsidR="00000000" w:rsidRPr="00000000">
              <w:rPr>
                <w:rFonts w:ascii="Arial" w:cs="Arial" w:eastAsia="Arial" w:hAnsi="Arial"/>
                <w:rtl w:val="0"/>
              </w:rPr>
              <w:t xml:space="preserve"> Sumir frumkvöðlar eru skapandi að eðlisfari, en ekki allir. Sem betur fer er hægt að þróa eigin sköpun og auka skapandi nálgun. Með því að skerpa hæfni þína í stefnumótandi hugsun gerirðu þig betur í stakk búna/búinn til að þekkja nýja möguleika.</w:t>
            </w:r>
          </w:p>
          <w:p w:rsidR="00000000" w:rsidDel="00000000" w:rsidP="00000000" w:rsidRDefault="00000000" w:rsidRPr="00000000" w14:paraId="0000003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b w:val="1"/>
              </w:rPr>
            </w:pPr>
            <w:r w:rsidDel="00000000" w:rsidR="00000000" w:rsidRPr="00000000">
              <w:rPr>
                <w:rFonts w:ascii="Arial" w:cs="Arial" w:eastAsia="Arial" w:hAnsi="Arial"/>
                <w:b w:val="1"/>
                <w:rtl w:val="0"/>
              </w:rPr>
              <w:t xml:space="preserve">Liður 1.3: Frumkvæðis- og frumkvöðlavit</w:t>
            </w:r>
          </w:p>
          <w:p w:rsidR="00000000" w:rsidDel="00000000" w:rsidP="00000000" w:rsidRDefault="00000000" w:rsidRPr="00000000" w14:paraId="0000004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rPr>
            </w:pPr>
            <w:r w:rsidDel="00000000" w:rsidR="00000000" w:rsidRPr="00000000">
              <w:rPr>
                <w:rFonts w:ascii="Arial" w:cs="Arial" w:eastAsia="Arial" w:hAnsi="Arial"/>
                <w:rtl w:val="0"/>
              </w:rPr>
              <w:t xml:space="preserve">Við getum sagt að frumkvöðlastarfsemi sé</w:t>
            </w:r>
            <w:r w:rsidDel="00000000" w:rsidR="00000000" w:rsidRPr="00000000">
              <w:rPr>
                <w:rFonts w:ascii="Arial" w:cs="Arial" w:eastAsia="Arial" w:hAnsi="Arial"/>
                <w:b w:val="1"/>
                <w:rtl w:val="0"/>
              </w:rPr>
              <w:t xml:space="preserve"> í eðli sínu áhættusöm.</w:t>
            </w:r>
            <w:r w:rsidDel="00000000" w:rsidR="00000000" w:rsidRPr="00000000">
              <w:rPr>
                <w:rFonts w:ascii="Arial" w:cs="Arial" w:eastAsia="Arial" w:hAnsi="Arial"/>
                <w:rtl w:val="0"/>
              </w:rPr>
              <w:t xml:space="preserve"> Þessi áhættuforsenda er ein af fáum atriðum sem aðgreina frumkvöðla frá stjórnendum. </w:t>
            </w:r>
          </w:p>
          <w:p w:rsidR="00000000" w:rsidDel="00000000" w:rsidP="00000000" w:rsidRDefault="00000000" w:rsidRPr="00000000" w14:paraId="00000042">
            <w:pPr>
              <w:widowControl w:val="0"/>
              <w:spacing w:line="276" w:lineRule="auto"/>
              <w:jc w:val="both"/>
              <w:rPr>
                <w:rFonts w:ascii="Arial" w:cs="Arial" w:eastAsia="Arial" w:hAnsi="Arial"/>
              </w:rPr>
            </w:pPr>
            <w:r w:rsidDel="00000000" w:rsidR="00000000" w:rsidRPr="00000000">
              <w:rPr>
                <w:rFonts w:ascii="Arial" w:cs="Arial" w:eastAsia="Arial" w:hAnsi="Arial"/>
                <w:rtl w:val="0"/>
              </w:rPr>
              <w:t xml:space="preserve">Slík áhætta tengist </w:t>
            </w:r>
            <w:r w:rsidDel="00000000" w:rsidR="00000000" w:rsidRPr="00000000">
              <w:rPr>
                <w:rFonts w:ascii="Arial" w:cs="Arial" w:eastAsia="Arial" w:hAnsi="Arial"/>
                <w:b w:val="1"/>
                <w:rtl w:val="0"/>
              </w:rPr>
              <w:t xml:space="preserve">heildaróvissu</w:t>
            </w:r>
            <w:r w:rsidDel="00000000" w:rsidR="00000000" w:rsidRPr="00000000">
              <w:rPr>
                <w:rFonts w:ascii="Arial" w:cs="Arial" w:eastAsia="Arial" w:hAnsi="Arial"/>
                <w:rtl w:val="0"/>
              </w:rPr>
              <w:t xml:space="preserve"> um árangur og arðsemi frumkvöðlaframtaksins.</w:t>
            </w:r>
            <w:r w:rsidDel="00000000" w:rsidR="00000000" w:rsidRPr="00000000">
              <w:rPr>
                <w:rFonts w:ascii="Arial" w:cs="Arial" w:eastAsia="Arial" w:hAnsi="Arial"/>
                <w:b w:val="1"/>
                <w:rtl w:val="0"/>
              </w:rPr>
              <w:t xml:space="preserve"> Áskorun frumkvöðla felst í því að takast á við slíka óvissu með hugrekki, aðferðum og gagnrýninni hugsun, til að draga úr áhættunni og mæta væntanlegum niðurstöðum.</w:t>
            </w:r>
            <w:r w:rsidDel="00000000" w:rsidR="00000000" w:rsidRPr="00000000">
              <w:rPr>
                <w:rFonts w:ascii="Arial" w:cs="Arial" w:eastAsia="Arial" w:hAnsi="Arial"/>
                <w:rtl w:val="0"/>
              </w:rPr>
              <w:t xml:space="preserve"> Með frumkvöðlaviðhorfi er litið á erfiðleika sem frábær viðskiptatækifæri, sem bíða eftir að verða nýtt. Frumkvöðlar öðlast dýrmætan lærdóm af mistökum sem þeir geta notað til að breyta nýsköpunarstefnu sinni og endurstilla samkeppnisforskot sitt.</w:t>
            </w:r>
          </w:p>
          <w:p w:rsidR="00000000" w:rsidDel="00000000" w:rsidP="00000000" w:rsidRDefault="00000000" w:rsidRPr="00000000" w14:paraId="00000043">
            <w:pPr>
              <w:widowControl w:val="0"/>
              <w:spacing w:line="276" w:lineRule="auto"/>
              <w:jc w:val="both"/>
              <w:rPr>
                <w:rFonts w:ascii="Arial" w:cs="Arial" w:eastAsia="Arial" w:hAnsi="Arial"/>
              </w:rPr>
            </w:pPr>
            <w:r w:rsidDel="00000000" w:rsidR="00000000" w:rsidRPr="00000000">
              <w:rPr>
                <w:rFonts w:ascii="Arial" w:cs="Arial" w:eastAsia="Arial" w:hAnsi="Arial"/>
                <w:rtl w:val="0"/>
              </w:rPr>
              <w:t xml:space="preserve">Þess vegna þurfum við að einbeita okkur að </w:t>
            </w:r>
            <w:r w:rsidDel="00000000" w:rsidR="00000000" w:rsidRPr="00000000">
              <w:rPr>
                <w:rFonts w:ascii="Arial" w:cs="Arial" w:eastAsia="Arial" w:hAnsi="Arial"/>
                <w:b w:val="1"/>
                <w:rtl w:val="0"/>
              </w:rPr>
              <w:t xml:space="preserve">frumkvæðis- </w:t>
            </w:r>
            <w:r w:rsidDel="00000000" w:rsidR="00000000" w:rsidRPr="00000000">
              <w:rPr>
                <w:rFonts w:ascii="Arial" w:cs="Arial" w:eastAsia="Arial" w:hAnsi="Arial"/>
                <w:rtl w:val="0"/>
              </w:rPr>
              <w:t xml:space="preserve">og </w:t>
            </w:r>
            <w:r w:rsidDel="00000000" w:rsidR="00000000" w:rsidRPr="00000000">
              <w:rPr>
                <w:rFonts w:ascii="Arial" w:cs="Arial" w:eastAsia="Arial" w:hAnsi="Arial"/>
                <w:b w:val="1"/>
                <w:rtl w:val="0"/>
              </w:rPr>
              <w:t xml:space="preserve">frumkvöðlaviti</w:t>
            </w:r>
            <w:r w:rsidDel="00000000" w:rsidR="00000000" w:rsidRPr="00000000">
              <w:rPr>
                <w:rFonts w:ascii="Arial" w:cs="Arial" w:eastAsia="Arial" w:hAnsi="Arial"/>
                <w:rtl w:val="0"/>
              </w:rPr>
              <w:t xml:space="preserve">.</w:t>
            </w:r>
          </w:p>
          <w:p w:rsidR="00000000" w:rsidDel="00000000" w:rsidP="00000000" w:rsidRDefault="00000000" w:rsidRPr="00000000" w14:paraId="00000044">
            <w:pPr>
              <w:spacing w:line="276" w:lineRule="auto"/>
              <w:rPr>
                <w:rFonts w:ascii="Arial" w:cs="Arial" w:eastAsia="Arial" w:hAnsi="Arial"/>
              </w:rPr>
            </w:pPr>
            <w:r w:rsidDel="00000000" w:rsidR="00000000" w:rsidRPr="00000000">
              <w:rPr>
                <w:rFonts w:ascii="Arial" w:cs="Arial" w:eastAsia="Arial" w:hAnsi="Arial"/>
                <w:rtl w:val="0"/>
              </w:rPr>
              <w:t xml:space="preserve">Næmni fyrir frumkvæði og frumkvöðlastarfi eru eiginleikar sem gera hugmyndir að  veruleika, með sköpun, nýsköpun, passlegri áhættusækni, ásamt skipulagi og góðri verkefnastjórnun. Þegar við tölum um frumkvæðis- og frumkvöðlahugsun er átt við færni einstaklingsins til að koma hugmyndum í verk.</w:t>
            </w:r>
          </w:p>
          <w:p w:rsidR="00000000" w:rsidDel="00000000" w:rsidP="00000000" w:rsidRDefault="00000000" w:rsidRPr="00000000" w14:paraId="0000004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rPr>
            </w:pPr>
            <w:r w:rsidDel="00000000" w:rsidR="00000000" w:rsidRPr="00000000">
              <w:rPr>
                <w:rFonts w:ascii="Arial" w:cs="Arial" w:eastAsia="Arial" w:hAnsi="Arial"/>
                <w:rtl w:val="0"/>
              </w:rPr>
              <w:t xml:space="preserve">Þetta styður einstaklinginn, ekki aðeins í daglegu lífi heima og í samfélaginu, heldur einnig á vinnustaðnum, við að vera meðvitaður um samhengi starfs síns og að geta nýtt tækifærin þegar þau birtast. Þetta er grunnur að sértækari færni og þekkingu sem er nauðsynleg þeim sem koma sér upp eða stuðla að félagslegri eða viðskiptalegri starfsemi. Þessi nálgun ætti að fela í sér meðvitund um siðferðileg gildi og stuðla að góðum stjórnarháttum.</w:t>
            </w:r>
          </w:p>
          <w:p w:rsidR="00000000" w:rsidDel="00000000" w:rsidP="00000000" w:rsidRDefault="00000000" w:rsidRPr="00000000" w14:paraId="0000004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rPr>
            </w:pPr>
            <w:r w:rsidDel="00000000" w:rsidR="00000000" w:rsidRPr="00000000">
              <w:rPr>
                <w:rFonts w:ascii="Arial" w:cs="Arial" w:eastAsia="Arial" w:hAnsi="Arial"/>
                <w:rtl w:val="0"/>
              </w:rPr>
              <w:t xml:space="preserve">Frumkvöðlavit einkennist af frumkvæði, framtakssemi, sjálfstæði og nýsköpun í einkalífi og í starfi. Það felur einnig í sér hvatningu og ákveðni til að ná markmiðum, hvort sem þau eru persónuleg eða sameiginleg með öðrum, þar á meðal í vinnunni.</w:t>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rPr>
            </w:pPr>
            <w:r w:rsidDel="00000000" w:rsidR="00000000" w:rsidRPr="00000000">
              <w:rPr>
                <w:rFonts w:ascii="Arial" w:cs="Arial" w:eastAsia="Arial" w:hAnsi="Arial"/>
                <w:b w:val="1"/>
                <w:rtl w:val="0"/>
              </w:rPr>
              <w:t xml:space="preserve">Hluti 2: Sjálfsgeta</w:t>
            </w:r>
          </w:p>
          <w:p w:rsidR="00000000" w:rsidDel="00000000" w:rsidP="00000000" w:rsidRDefault="00000000" w:rsidRPr="00000000" w14:paraId="0000004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b w:val="1"/>
              </w:rPr>
            </w:pPr>
            <w:r w:rsidDel="00000000" w:rsidR="00000000" w:rsidRPr="00000000">
              <w:rPr>
                <w:rFonts w:ascii="Arial" w:cs="Arial" w:eastAsia="Arial" w:hAnsi="Arial"/>
                <w:b w:val="1"/>
                <w:rtl w:val="0"/>
              </w:rPr>
              <w:t xml:space="preserve">Liður 2.1: Hvað er átt við og hvers vegna það er mikilvægt</w:t>
            </w:r>
          </w:p>
          <w:p w:rsidR="00000000" w:rsidDel="00000000" w:rsidP="00000000" w:rsidRDefault="00000000" w:rsidRPr="00000000" w14:paraId="0000004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rPr>
            </w:pPr>
            <w:r w:rsidDel="00000000" w:rsidR="00000000" w:rsidRPr="00000000">
              <w:rPr>
                <w:rFonts w:ascii="Arial" w:cs="Arial" w:eastAsia="Arial" w:hAnsi="Arial"/>
                <w:rtl w:val="0"/>
              </w:rPr>
              <w:t xml:space="preserve">Hugtakið sjálfsgeta (e. self-efficacy), sem upphaflega var lagt fram af sálfræðingnum Albert Bandura, vísar til eigin mats á því: „hversu vel man getur framkvæmt aðgerðir sem þarf til að takast á við væntanlegar aðstæður“. Þessi sjálfsgeta hefur áhrif á mannlega hegðun á öllum samskipta (í vinnu, félagslífi, sambandi o.s.fr.v...). Orðið nær yfir heildarkerfi skoðana sem einstaklingur hefur og notar sem leiðarljós í breytingum á lífi sínu. Þess vegna er skynjunin á eigin getu einstaklings, sjálfsgetan, líklega áhrifamesta breytan þegar kemur að áhrifum á val einstaklingins og þær áskoranir sem hún/hann er tilbúin(n) að takast á við.</w:t>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rPr>
            </w:pPr>
            <w:r w:rsidDel="00000000" w:rsidR="00000000" w:rsidRPr="00000000">
              <w:rPr>
                <w:rFonts w:ascii="Arial" w:cs="Arial" w:eastAsia="Arial" w:hAnsi="Arial"/>
                <w:rtl w:val="0"/>
              </w:rPr>
              <w:t xml:space="preserve">Þetta aðstæðubundna sjálfstraust er mjög gagnlegt fyrir rótgróna frumkvöðla (og ekki síður fyrir upprennandi frumkvöðla) vegna þess að það nærir hæfni þeirra til að vinna skilvirkt og hafa áhrif innan  rekstrar-/viðskiptaumhverfis þeirra.</w:t>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rPr>
            </w:pPr>
            <w:r w:rsidDel="00000000" w:rsidR="00000000" w:rsidRPr="00000000">
              <w:rPr>
                <w:rFonts w:ascii="Arial" w:cs="Arial" w:eastAsia="Arial" w:hAnsi="Arial"/>
                <w:rtl w:val="0"/>
              </w:rPr>
              <w:t xml:space="preserve">Heilbrigð sjálfsgeta hefur aukin áhrif á hæfni frumkvöðla til að starfa af sjálfstrausti, skilvirkni og áhuga.</w:t>
            </w:r>
          </w:p>
          <w:p w:rsidR="00000000" w:rsidDel="00000000" w:rsidP="00000000" w:rsidRDefault="00000000" w:rsidRPr="00000000" w14:paraId="0000005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rPr>
            </w:pPr>
            <w:r w:rsidDel="00000000" w:rsidR="00000000" w:rsidRPr="00000000">
              <w:rPr>
                <w:rFonts w:ascii="Arial" w:cs="Arial" w:eastAsia="Arial" w:hAnsi="Arial"/>
                <w:rtl w:val="0"/>
              </w:rPr>
              <w:t xml:space="preserve">Sjálfsgeta frumkvöðla er notuð til að skilgreina trú einstaklings á eigin hæfileikum og hefur afgerandi hlutverk í mótun frumkvöðlaáforma. Að þessu leyti má gera ráð fyrir að sjálfsgeta frumkvöðla sé í samræmi við frumkvöðlaáform hverju sinni.</w:t>
            </w:r>
          </w:p>
          <w:p w:rsidR="00000000" w:rsidDel="00000000" w:rsidP="00000000" w:rsidRDefault="00000000" w:rsidRPr="00000000" w14:paraId="0000005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rPr>
            </w:pPr>
            <w:r w:rsidDel="00000000" w:rsidR="00000000" w:rsidRPr="00000000">
              <w:rPr>
                <w:rFonts w:ascii="Arial" w:cs="Arial" w:eastAsia="Arial" w:hAnsi="Arial"/>
                <w:rtl w:val="0"/>
              </w:rPr>
              <w:t xml:space="preserve">Bókmenntalegar rannsóknir benda til þess að sterk tengsl séu á milli sjálfsgetu frumkvöðla og frammistöðu þess fyrirtækis sem frumkvöðullinn hefur stofnað. Almennt er viðurkennt að sjálfsgeta frumkvöðla, sem vísar til trúar einstaklings á getu hans til að sinna verkefnum og hlutverkum sem miða að árangri, gegnir mikilvægu hlutverki við að ákvarða hvort einstaklingar þrói með sér eigin frumkvöðla(starfs)feril og sýni aðra frumkvöðlahegðun.</w:t>
            </w:r>
          </w:p>
          <w:p w:rsidR="00000000" w:rsidDel="00000000" w:rsidP="00000000" w:rsidRDefault="00000000" w:rsidRPr="00000000" w14:paraId="00000057">
            <w:pPr>
              <w:spacing w:line="276" w:lineRule="auto"/>
              <w:rPr>
                <w:rFonts w:ascii="Arial" w:cs="Arial" w:eastAsia="Arial" w:hAnsi="Arial"/>
              </w:rPr>
            </w:pPr>
            <w:r w:rsidDel="00000000" w:rsidR="00000000" w:rsidRPr="00000000">
              <w:rPr>
                <w:rFonts w:ascii="Arial" w:cs="Arial" w:eastAsia="Arial" w:hAnsi="Arial"/>
                <w:rtl w:val="0"/>
              </w:rPr>
              <w:t xml:space="preserve">Fólk með sterka sjálfsgetu:</w:t>
            </w:r>
          </w:p>
          <w:p w:rsidR="00000000" w:rsidDel="00000000" w:rsidP="00000000" w:rsidRDefault="00000000" w:rsidRPr="00000000" w14:paraId="00000058">
            <w:pPr>
              <w:numPr>
                <w:ilvl w:val="0"/>
                <w:numId w:val="8"/>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Þróar dýpri áhuga á starfseminni sem það tekur þátt í</w:t>
            </w:r>
          </w:p>
          <w:p w:rsidR="00000000" w:rsidDel="00000000" w:rsidP="00000000" w:rsidRDefault="00000000" w:rsidRPr="00000000" w14:paraId="00000059">
            <w:pPr>
              <w:numPr>
                <w:ilvl w:val="0"/>
                <w:numId w:val="8"/>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Myndar sterkari tilfinningu fyrir skuldbindingu við hagsmuni sína og starfsemi</w:t>
            </w:r>
          </w:p>
          <w:p w:rsidR="00000000" w:rsidDel="00000000" w:rsidP="00000000" w:rsidRDefault="00000000" w:rsidRPr="00000000" w14:paraId="0000005A">
            <w:pPr>
              <w:numPr>
                <w:ilvl w:val="0"/>
                <w:numId w:val="8"/>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Nær sér fljótt eftir áföll og vonbrigði</w:t>
            </w:r>
          </w:p>
          <w:p w:rsidR="00000000" w:rsidDel="00000000" w:rsidP="00000000" w:rsidRDefault="00000000" w:rsidRPr="00000000" w14:paraId="0000005B">
            <w:pPr>
              <w:numPr>
                <w:ilvl w:val="0"/>
                <w:numId w:val="8"/>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Lítur á krefjandi vandamál sem verkefni sem þarf að sigrast á</w:t>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rPr>
            </w:pPr>
            <w:r w:rsidDel="00000000" w:rsidR="00000000" w:rsidRPr="00000000">
              <w:rPr>
                <w:rFonts w:ascii="Arial" w:cs="Arial" w:eastAsia="Arial" w:hAnsi="Arial"/>
                <w:rtl w:val="0"/>
              </w:rPr>
              <w:t xml:space="preserve">Fólk með veika sjálfsgetu:</w:t>
            </w:r>
          </w:p>
          <w:p w:rsidR="00000000" w:rsidDel="00000000" w:rsidP="00000000" w:rsidRDefault="00000000" w:rsidRPr="00000000" w14:paraId="0000005E">
            <w:pPr>
              <w:numPr>
                <w:ilvl w:val="0"/>
                <w:numId w:val="9"/>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Forðast krefjandi verkefni</w:t>
            </w:r>
          </w:p>
          <w:p w:rsidR="00000000" w:rsidDel="00000000" w:rsidP="00000000" w:rsidRDefault="00000000" w:rsidRPr="00000000" w14:paraId="0000005F">
            <w:pPr>
              <w:numPr>
                <w:ilvl w:val="0"/>
                <w:numId w:val="9"/>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Trúir því að erfið verkefni og aðstæður séu ofar getu þeirra</w:t>
            </w:r>
          </w:p>
          <w:p w:rsidR="00000000" w:rsidDel="00000000" w:rsidP="00000000" w:rsidRDefault="00000000" w:rsidRPr="00000000" w14:paraId="00000060">
            <w:pPr>
              <w:numPr>
                <w:ilvl w:val="0"/>
                <w:numId w:val="9"/>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Einbeitir sér að persónulegum mistökum og neikvæðum niðurstöðum</w:t>
            </w:r>
          </w:p>
          <w:p w:rsidR="00000000" w:rsidDel="00000000" w:rsidP="00000000" w:rsidRDefault="00000000" w:rsidRPr="00000000" w14:paraId="00000061">
            <w:pPr>
              <w:numPr>
                <w:ilvl w:val="0"/>
                <w:numId w:val="9"/>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Missir fljótt trúna á persónulegum hæfileikum</w:t>
            </w: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b w:val="1"/>
              </w:rPr>
            </w:pPr>
            <w:r w:rsidDel="00000000" w:rsidR="00000000" w:rsidRPr="00000000">
              <w:rPr>
                <w:rFonts w:ascii="Arial" w:cs="Arial" w:eastAsia="Arial" w:hAnsi="Arial"/>
                <w:b w:val="1"/>
                <w:rtl w:val="0"/>
              </w:rPr>
              <w:t xml:space="preserve">Hluti 3. Sjálfsvitund</w:t>
            </w:r>
          </w:p>
          <w:p w:rsidR="00000000" w:rsidDel="00000000" w:rsidP="00000000" w:rsidRDefault="00000000" w:rsidRPr="00000000" w14:paraId="0000006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b w:val="1"/>
              </w:rPr>
            </w:pPr>
            <w:r w:rsidDel="00000000" w:rsidR="00000000" w:rsidRPr="00000000">
              <w:rPr>
                <w:rFonts w:ascii="Arial" w:cs="Arial" w:eastAsia="Arial" w:hAnsi="Arial"/>
                <w:b w:val="1"/>
                <w:rtl w:val="0"/>
              </w:rPr>
              <w:t xml:space="preserve">Liður 3.1: Hvað er átt við og hvers vegna það er mikilvægt</w:t>
            </w:r>
          </w:p>
          <w:p w:rsidR="00000000" w:rsidDel="00000000" w:rsidP="00000000" w:rsidRDefault="00000000" w:rsidRPr="00000000" w14:paraId="0000006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rPr>
            </w:pPr>
            <w:r w:rsidDel="00000000" w:rsidR="00000000" w:rsidRPr="00000000">
              <w:rPr>
                <w:rFonts w:ascii="Arial" w:cs="Arial" w:eastAsia="Arial" w:hAnsi="Arial"/>
                <w:rtl w:val="0"/>
              </w:rPr>
              <w:t xml:space="preserve">Sjálfsvitund virðist hafa orðið nýjasta tískuorð stjórnenda að undanförnu, og ekki að ástæðulausu.</w:t>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Fonts w:ascii="Arial" w:cs="Arial" w:eastAsia="Arial" w:hAnsi="Arial"/>
                <w:rtl w:val="0"/>
              </w:rPr>
              <w:t xml:space="preserve">Rannsóknir benda til þess að </w:t>
            </w:r>
            <w:r w:rsidDel="00000000" w:rsidR="00000000" w:rsidRPr="00000000">
              <w:rPr>
                <w:rFonts w:ascii="Arial" w:cs="Arial" w:eastAsia="Arial" w:hAnsi="Arial"/>
                <w:b w:val="1"/>
                <w:rtl w:val="0"/>
              </w:rPr>
              <w:t xml:space="preserve">við sjáum sjálf okkur skýrar en áður, við erum öruggari og meira skapandi. Við tökum skynsamari ákvarðanir, byggjum upp sterkari tengsl og miðlum á skilvirkari hátt.</w:t>
            </w:r>
            <w:r w:rsidDel="00000000" w:rsidR="00000000" w:rsidRPr="00000000">
              <w:rPr>
                <w:rFonts w:ascii="Arial" w:cs="Arial" w:eastAsia="Arial" w:hAnsi="Arial"/>
                <w:rtl w:val="0"/>
              </w:rPr>
              <w:t xml:space="preserve"> Við erum ólíklegri til að ljúga, svindla og stela. Við erum betri starfsmenn sem fá fleiri stöðuhækkanir. Og við erum skilvirkari leiðtogar með ánægðara starfsfólki og arðbærari fyrirtæki.</w:t>
            </w:r>
          </w:p>
          <w:p w:rsidR="00000000" w:rsidDel="00000000" w:rsidP="00000000" w:rsidRDefault="00000000" w:rsidRPr="00000000" w14:paraId="00000069">
            <w:pPr>
              <w:spacing w:line="276" w:lineRule="auto"/>
              <w:rPr>
                <w:rFonts w:ascii="Arial" w:cs="Arial" w:eastAsia="Arial" w:hAnsi="Arial"/>
                <w:b w:val="1"/>
              </w:rPr>
            </w:pPr>
            <w:r w:rsidDel="00000000" w:rsidR="00000000" w:rsidRPr="00000000">
              <w:rPr>
                <w:rFonts w:ascii="Arial" w:cs="Arial" w:eastAsia="Arial" w:hAnsi="Arial"/>
                <w:rtl w:val="0"/>
              </w:rPr>
              <w:t xml:space="preserve">Mikilvæg kenning á þessu sviði segir að </w:t>
            </w:r>
            <w:r w:rsidDel="00000000" w:rsidR="00000000" w:rsidRPr="00000000">
              <w:rPr>
                <w:rFonts w:ascii="Arial" w:cs="Arial" w:eastAsia="Arial" w:hAnsi="Arial"/>
                <w:b w:val="1"/>
                <w:rtl w:val="0"/>
              </w:rPr>
              <w:t xml:space="preserve">sjálfsvitund sé það hugarástand sem gerir fólki kleift að bera saman og meta núverandi viðmið sín, við innri væntingar þeirra.</w:t>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Fonts w:ascii="Arial" w:cs="Arial" w:eastAsia="Arial" w:hAnsi="Arial"/>
                <w:rtl w:val="0"/>
              </w:rPr>
              <w:t xml:space="preserve">Sjálfsmeðvitaðir frumkvöðlar hegða sér af </w:t>
            </w:r>
            <w:r w:rsidDel="00000000" w:rsidR="00000000" w:rsidRPr="00000000">
              <w:rPr>
                <w:rFonts w:ascii="Arial" w:cs="Arial" w:eastAsia="Arial" w:hAnsi="Arial"/>
                <w:b w:val="1"/>
                <w:rtl w:val="0"/>
              </w:rPr>
              <w:t xml:space="preserve">áreiðanleika, forystu og tilfinningalegri greind. </w:t>
            </w:r>
            <w:r w:rsidDel="00000000" w:rsidR="00000000" w:rsidRPr="00000000">
              <w:rPr>
                <w:rFonts w:ascii="Arial" w:cs="Arial" w:eastAsia="Arial" w:hAnsi="Arial"/>
                <w:rtl w:val="0"/>
              </w:rPr>
              <w:t xml:space="preserve">Þeir móta sér og öðrum siðferðilega betra, sjálfbærara og meira skapandi vinnuumhverfi, og nýta djúpan skilning á siðferðilegum skyldum sínum, getu og sjálfsmynd hvers og eins.</w:t>
            </w:r>
          </w:p>
          <w:p w:rsidR="00000000" w:rsidDel="00000000" w:rsidP="00000000" w:rsidRDefault="00000000" w:rsidRPr="00000000" w14:paraId="0000006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rPr>
            </w:pPr>
            <w:r w:rsidDel="00000000" w:rsidR="00000000" w:rsidRPr="00000000">
              <w:rPr>
                <w:rFonts w:ascii="Arial" w:cs="Arial" w:eastAsia="Arial" w:hAnsi="Arial"/>
                <w:b w:val="1"/>
                <w:rtl w:val="0"/>
              </w:rPr>
              <w:t xml:space="preserve">Innri sjálfsvitund: </w:t>
            </w:r>
            <w:r w:rsidDel="00000000" w:rsidR="00000000" w:rsidRPr="00000000">
              <w:rPr>
                <w:rFonts w:ascii="Arial" w:cs="Arial" w:eastAsia="Arial" w:hAnsi="Arial"/>
                <w:rtl w:val="0"/>
              </w:rPr>
              <w:t xml:space="preserve">Felur í sér hversu skýrt við sjáum okkar eigin gildi, ástríður, væntingar, viðbrögð (þar á meðal hugsanir, tilfinningar, hegðun, styrkleika og veikleika) og áhrif á aðra og samhengi við umhverfið. Við höfum komist að því að innri sjálfsvitund tengist meiri starfs- og sambandsánægju, persónulegri og félagslegri stjórn og hamingju; það hefur sýnt neikvæða fylgni við kvíða, streitu og þunglyndi.</w:t>
            </w:r>
          </w:p>
          <w:p w:rsidR="00000000" w:rsidDel="00000000" w:rsidP="00000000" w:rsidRDefault="00000000" w:rsidRPr="00000000" w14:paraId="0000006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rPr>
            </w:pPr>
            <w:r w:rsidDel="00000000" w:rsidR="00000000" w:rsidRPr="00000000">
              <w:rPr>
                <w:rFonts w:ascii="Arial" w:cs="Arial" w:eastAsia="Arial" w:hAnsi="Arial"/>
                <w:b w:val="1"/>
                <w:rtl w:val="0"/>
              </w:rPr>
              <w:t xml:space="preserve">Ytri sjálfsvitund:</w:t>
            </w:r>
            <w:r w:rsidDel="00000000" w:rsidR="00000000" w:rsidRPr="00000000">
              <w:rPr>
                <w:rFonts w:ascii="Arial" w:cs="Arial" w:eastAsia="Arial" w:hAnsi="Arial"/>
                <w:rtl w:val="0"/>
              </w:rPr>
              <w:t xml:space="preserve"> Í henni felst það að skilja hvernig annað fólk lítur á okkur, með tilliti til sömu þátta sem taldir eru upp hér að ofan. Rannsóknir okkar sýna að fólk sem veit hvernig aðrir sjá það er hæfara í að sýna samúð og átta sig á sjónarhorni annarra. Fyrir leiðtoga sem líta á sjálfan sig eins og starfsmenn sína, hafa starfsmenn þeirra tilhneigingu til að hafa betra samband við þá, eru ánægðari með þá og finnst þeir vera skilvirkari leiðtogar.</w:t>
            </w:r>
          </w:p>
          <w:p w:rsidR="00000000" w:rsidDel="00000000" w:rsidP="00000000" w:rsidRDefault="00000000" w:rsidRPr="00000000" w14:paraId="0000006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rPr>
            </w:pPr>
            <w:r w:rsidDel="00000000" w:rsidR="00000000" w:rsidRPr="00000000">
              <w:rPr>
                <w:rFonts w:ascii="Arial" w:cs="Arial" w:eastAsia="Arial" w:hAnsi="Arial"/>
                <w:rtl w:val="0"/>
              </w:rPr>
              <w:t xml:space="preserve">Þetta yfirlit kortleggur samspil innri sjálfsvitundar (hversu vel fólk þekkir sjálft sig) og ytri sjálfsvitundar (hversu vel fólk skilur sýn annarra á því). Einstaklingar geta verið:</w:t>
            </w:r>
          </w:p>
          <w:p w:rsidR="00000000" w:rsidDel="00000000" w:rsidP="00000000" w:rsidRDefault="00000000" w:rsidRPr="00000000" w14:paraId="00000071">
            <w:pPr>
              <w:spacing w:line="276" w:lineRule="auto"/>
              <w:rPr>
                <w:rFonts w:ascii="Arial" w:cs="Arial" w:eastAsia="Arial" w:hAnsi="Arial"/>
              </w:rPr>
            </w:pPr>
            <w:r w:rsidDel="00000000" w:rsidR="00000000" w:rsidRPr="00000000">
              <w:rPr>
                <w:rFonts w:ascii="Arial" w:cs="Arial" w:eastAsia="Arial" w:hAnsi="Arial"/>
                <w:b w:val="1"/>
                <w:rtl w:val="0"/>
              </w:rPr>
              <w:t xml:space="preserve">Sjálfsgreinandi</w:t>
            </w:r>
            <w:r w:rsidDel="00000000" w:rsidR="00000000" w:rsidRPr="00000000">
              <w:rPr>
                <w:rFonts w:ascii="Arial" w:cs="Arial" w:eastAsia="Arial" w:hAnsi="Arial"/>
                <w:rtl w:val="0"/>
              </w:rPr>
              <w:t xml:space="preserve">: Þeim er ljóst hver þau eru en ögra ekki eigin skoðunum eða leita að misfellum með því að fá viðbrögð frá öðrum. Þetta getur skaðað samband þeirra og takmarkað árangur þeirra.</w:t>
            </w:r>
          </w:p>
          <w:p w:rsidR="00000000" w:rsidDel="00000000" w:rsidP="00000000" w:rsidRDefault="00000000" w:rsidRPr="00000000" w14:paraId="00000072">
            <w:pPr>
              <w:spacing w:line="276" w:lineRule="auto"/>
              <w:rPr>
                <w:rFonts w:ascii="Arial" w:cs="Arial" w:eastAsia="Arial" w:hAnsi="Arial"/>
              </w:rPr>
            </w:pPr>
            <w:r w:rsidDel="00000000" w:rsidR="00000000" w:rsidRPr="00000000">
              <w:rPr>
                <w:rFonts w:ascii="Arial" w:cs="Arial" w:eastAsia="Arial" w:hAnsi="Arial"/>
                <w:b w:val="1"/>
                <w:rtl w:val="0"/>
              </w:rPr>
              <w:t xml:space="preserve">Meðvitaðir:</w:t>
            </w:r>
            <w:r w:rsidDel="00000000" w:rsidR="00000000" w:rsidRPr="00000000">
              <w:rPr>
                <w:rFonts w:ascii="Arial" w:cs="Arial" w:eastAsia="Arial" w:hAnsi="Arial"/>
                <w:rtl w:val="0"/>
              </w:rPr>
              <w:t xml:space="preserve"> Þau vita hver þau eru, hverju þau vilja áorka og leita að, og kunna að meta skoðanir annarra. Það er á þessu stigi sem leiðtogar byrja að gera sér fulla grein fyrir raunverulegum ávinningi sjálfsvitundar.</w:t>
            </w:r>
          </w:p>
          <w:p w:rsidR="00000000" w:rsidDel="00000000" w:rsidP="00000000" w:rsidRDefault="00000000" w:rsidRPr="00000000" w14:paraId="00000073">
            <w:pPr>
              <w:spacing w:line="276" w:lineRule="auto"/>
              <w:rPr>
                <w:rFonts w:ascii="Arial" w:cs="Arial" w:eastAsia="Arial" w:hAnsi="Arial"/>
              </w:rPr>
            </w:pPr>
            <w:r w:rsidDel="00000000" w:rsidR="00000000" w:rsidRPr="00000000">
              <w:rPr>
                <w:rFonts w:ascii="Arial" w:cs="Arial" w:eastAsia="Arial" w:hAnsi="Arial"/>
                <w:b w:val="1"/>
                <w:rtl w:val="0"/>
              </w:rPr>
              <w:t xml:space="preserve">Leitandi: </w:t>
            </w:r>
            <w:r w:rsidDel="00000000" w:rsidR="00000000" w:rsidRPr="00000000">
              <w:rPr>
                <w:rFonts w:ascii="Arial" w:cs="Arial" w:eastAsia="Arial" w:hAnsi="Arial"/>
                <w:rtl w:val="0"/>
              </w:rPr>
              <w:t xml:space="preserve">Þau vita ekki enn hver þau eru, fyrir hvað þau standa eða í hvaða ljósi teymið þeirra sér þau. Þar af leiðandi gæti þeim fundist þau vera föst eða svekkt með frammistöðu sína og sambönd.</w:t>
            </w:r>
          </w:p>
          <w:p w:rsidR="00000000" w:rsidDel="00000000" w:rsidP="00000000" w:rsidRDefault="00000000" w:rsidRPr="00000000" w14:paraId="00000074">
            <w:pPr>
              <w:spacing w:line="276" w:lineRule="auto"/>
              <w:rPr>
                <w:rFonts w:ascii="Arial" w:cs="Arial" w:eastAsia="Arial" w:hAnsi="Arial"/>
              </w:rPr>
            </w:pPr>
            <w:r w:rsidDel="00000000" w:rsidR="00000000" w:rsidRPr="00000000">
              <w:rPr>
                <w:rFonts w:ascii="Arial" w:cs="Arial" w:eastAsia="Arial" w:hAnsi="Arial"/>
                <w:b w:val="1"/>
                <w:rtl w:val="0"/>
              </w:rPr>
              <w:t xml:space="preserve">Meðvirkir: </w:t>
            </w:r>
            <w:r w:rsidDel="00000000" w:rsidR="00000000" w:rsidRPr="00000000">
              <w:rPr>
                <w:rFonts w:ascii="Arial" w:cs="Arial" w:eastAsia="Arial" w:hAnsi="Arial"/>
                <w:rtl w:val="0"/>
              </w:rPr>
              <w:t xml:space="preserve">Meðvirka manneskjan getur verið svo einbeitt að því hvernig teymið sér hana, að hún gæti horft fram hjá því sem skiptir hana máli. Með tímanum hafa meðvirkir einstaklingar tilhneigingu til að taka ákvarðanir sem ganga gegn þeirra gildum og velgengni.</w:t>
            </w:r>
          </w:p>
          <w:p w:rsidR="00000000" w:rsidDel="00000000" w:rsidP="00000000" w:rsidRDefault="00000000" w:rsidRPr="00000000" w14:paraId="0000007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7">
            <w:pPr>
              <w:spacing w:line="276" w:lineRule="auto"/>
              <w:rPr>
                <w:rFonts w:ascii="Arial" w:cs="Arial" w:eastAsia="Arial" w:hAnsi="Arial"/>
              </w:rPr>
            </w:pPr>
            <w:r w:rsidDel="00000000" w:rsidR="00000000" w:rsidRPr="00000000">
              <w:rPr>
                <w:rFonts w:ascii="Arial" w:cs="Arial" w:eastAsia="Arial" w:hAnsi="Arial"/>
                <w:rtl w:val="0"/>
              </w:rPr>
              <w:t xml:space="preserve">Nokkrir kostir sjálfsvitundar:</w:t>
            </w:r>
          </w:p>
          <w:p w:rsidR="00000000" w:rsidDel="00000000" w:rsidP="00000000" w:rsidRDefault="00000000" w:rsidRPr="00000000" w14:paraId="0000007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rPr>
            </w:pPr>
            <w:r w:rsidDel="00000000" w:rsidR="00000000" w:rsidRPr="00000000">
              <w:rPr>
                <w:rFonts w:ascii="Arial" w:cs="Arial" w:eastAsia="Arial" w:hAnsi="Arial"/>
                <w:b w:val="1"/>
                <w:rtl w:val="0"/>
              </w:rPr>
              <w:t xml:space="preserve">Byggir upp samkennd:</w:t>
            </w:r>
            <w:r w:rsidDel="00000000" w:rsidR="00000000" w:rsidRPr="00000000">
              <w:rPr>
                <w:rFonts w:ascii="Arial" w:cs="Arial" w:eastAsia="Arial" w:hAnsi="Arial"/>
                <w:rtl w:val="0"/>
              </w:rPr>
              <w:t xml:space="preserve"> Sjálfsvitund getur hjálpað þér að verða samúðarfyllri gagnvart öðrum. Þú getur fengið betri skilning á sjónarhorni hins aðilans og sjálfsvitund mun einnig eiga þátt í að styrkja sambönd þín við annað fólk. Þegar þú ert meðvituð/aður um hluti og viðhorf í kringum þig, muntu geta skilið sjálfa(n) þig og aðra betur.</w:t>
            </w:r>
          </w:p>
          <w:p w:rsidR="00000000" w:rsidDel="00000000" w:rsidP="00000000" w:rsidRDefault="00000000" w:rsidRPr="00000000" w14:paraId="0000007A">
            <w:pPr>
              <w:spacing w:line="276" w:lineRule="auto"/>
              <w:rPr>
                <w:rFonts w:ascii="Arial" w:cs="Arial" w:eastAsia="Arial" w:hAnsi="Arial"/>
              </w:rPr>
            </w:pPr>
            <w:r w:rsidDel="00000000" w:rsidR="00000000" w:rsidRPr="00000000">
              <w:rPr>
                <w:rFonts w:ascii="Arial" w:cs="Arial" w:eastAsia="Arial" w:hAnsi="Arial"/>
                <w:b w:val="1"/>
                <w:rtl w:val="0"/>
              </w:rPr>
              <w:t xml:space="preserve">Eykur gagnrýna hugsun</w:t>
            </w:r>
            <w:r w:rsidDel="00000000" w:rsidR="00000000" w:rsidRPr="00000000">
              <w:rPr>
                <w:rFonts w:ascii="Arial" w:cs="Arial" w:eastAsia="Arial" w:hAnsi="Arial"/>
                <w:rtl w:val="0"/>
              </w:rPr>
              <w:t xml:space="preserve">: Í sjálfsvitundarferli hefur þú tilhneigingu til að greina, skoða og meta oftar. Þetta gerir það að verkum að þú lítur hlutina á gagnrýninn hátt, frekar en að fylgja bara fyrstu tilfinningunni. Þess vegna getur sjálfsvitund hjálpað þér að þróa gagnrýna hugsun. Gagnrýninni hugsun er einnig hægt að beita á öðrum vettvangi en bara á sjálfa(n) þig.</w:t>
            </w:r>
          </w:p>
          <w:p w:rsidR="00000000" w:rsidDel="00000000" w:rsidP="00000000" w:rsidRDefault="00000000" w:rsidRPr="00000000" w14:paraId="0000007B">
            <w:pPr>
              <w:spacing w:line="276" w:lineRule="auto"/>
              <w:rPr>
                <w:rFonts w:ascii="Arial" w:cs="Arial" w:eastAsia="Arial" w:hAnsi="Arial"/>
              </w:rPr>
            </w:pPr>
            <w:r w:rsidDel="00000000" w:rsidR="00000000" w:rsidRPr="00000000">
              <w:rPr>
                <w:rFonts w:ascii="Arial" w:cs="Arial" w:eastAsia="Arial" w:hAnsi="Arial"/>
                <w:b w:val="1"/>
                <w:rtl w:val="0"/>
              </w:rPr>
              <w:t xml:space="preserve">Bætir ákvarðanatöku: </w:t>
            </w:r>
            <w:r w:rsidDel="00000000" w:rsidR="00000000" w:rsidRPr="00000000">
              <w:rPr>
                <w:rFonts w:ascii="Arial" w:cs="Arial" w:eastAsia="Arial" w:hAnsi="Arial"/>
                <w:rtl w:val="0"/>
              </w:rPr>
              <w:t xml:space="preserve">Með sjálfsvitund öðlast þú dýpri skilning á sjálfri/um þér. Þú getur greint á milli þess sem er gott fyrir og hvað er slæmt. Þessi vitund hjálpar þér að greina aðstæður á kerfisbundinn hátt. Þú vegur auðveldlega kosti og galla, og það hjálpar til við að bæta ákvarðanatökuhæfileika þína.</w:t>
            </w:r>
          </w:p>
          <w:p w:rsidR="00000000" w:rsidDel="00000000" w:rsidP="00000000" w:rsidRDefault="00000000" w:rsidRPr="00000000" w14:paraId="0000007C">
            <w:pPr>
              <w:spacing w:line="276" w:lineRule="auto"/>
              <w:rPr>
                <w:rFonts w:ascii="Arial" w:cs="Arial" w:eastAsia="Arial" w:hAnsi="Arial"/>
              </w:rPr>
            </w:pPr>
            <w:r w:rsidDel="00000000" w:rsidR="00000000" w:rsidRPr="00000000">
              <w:rPr>
                <w:rFonts w:ascii="Arial" w:cs="Arial" w:eastAsia="Arial" w:hAnsi="Arial"/>
                <w:b w:val="1"/>
                <w:rtl w:val="0"/>
              </w:rPr>
              <w:t xml:space="preserve">Ýtir undir sköpunargleði: </w:t>
            </w:r>
            <w:r w:rsidDel="00000000" w:rsidR="00000000" w:rsidRPr="00000000">
              <w:rPr>
                <w:rFonts w:ascii="Arial" w:cs="Arial" w:eastAsia="Arial" w:hAnsi="Arial"/>
                <w:rtl w:val="0"/>
              </w:rPr>
              <w:t xml:space="preserve">Að hafa skapandi hugsun getur gagnast þér á fleiri en einu sviði. Ef þú ert meðvituð/aður um sjálfa(n) þig muntu fljótt geta fundið skapandi lausnir á vandamáli. Þessi meðvitund um eigin veruhátt gerir þig athugulli og færi þig til að hugsa út fyrir kassann.</w:t>
            </w:r>
          </w:p>
          <w:p w:rsidR="00000000" w:rsidDel="00000000" w:rsidP="00000000" w:rsidRDefault="00000000" w:rsidRPr="00000000" w14:paraId="0000007D">
            <w:pPr>
              <w:spacing w:line="276" w:lineRule="auto"/>
              <w:rPr>
                <w:rFonts w:ascii="Arial" w:cs="Arial" w:eastAsia="Arial" w:hAnsi="Arial"/>
              </w:rPr>
            </w:pPr>
            <w:r w:rsidDel="00000000" w:rsidR="00000000" w:rsidRPr="00000000">
              <w:rPr>
                <w:rFonts w:ascii="Arial" w:cs="Arial" w:eastAsia="Arial" w:hAnsi="Arial"/>
                <w:b w:val="1"/>
                <w:rtl w:val="0"/>
              </w:rPr>
              <w:t xml:space="preserve">Byggir upp leiðtogaeiginleika:</w:t>
            </w:r>
            <w:r w:rsidDel="00000000" w:rsidR="00000000" w:rsidRPr="00000000">
              <w:rPr>
                <w:rFonts w:ascii="Arial" w:cs="Arial" w:eastAsia="Arial" w:hAnsi="Arial"/>
                <w:rtl w:val="0"/>
              </w:rPr>
              <w:t xml:space="preserve"> Það er ljóst að ef þú býrð yfir sjálfsvitund muntu vera nokkuð skýrt þenkjandi. Leiðtogi ætti að vita hvernig á að leiða og sjálfsvitund veitir þér þá þekkingu.</w:t>
            </w:r>
          </w:p>
          <w:p w:rsidR="00000000" w:rsidDel="00000000" w:rsidP="00000000" w:rsidRDefault="00000000" w:rsidRPr="00000000" w14:paraId="0000007E">
            <w:pPr>
              <w:spacing w:line="276" w:lineRule="auto"/>
              <w:rPr>
                <w:rFonts w:ascii="Arial" w:cs="Arial" w:eastAsia="Arial" w:hAnsi="Arial"/>
              </w:rPr>
            </w:pPr>
            <w:r w:rsidDel="00000000" w:rsidR="00000000" w:rsidRPr="00000000">
              <w:rPr>
                <w:rtl w:val="0"/>
              </w:rPr>
            </w:r>
          </w:p>
        </w:tc>
      </w:tr>
      <w:tr>
        <w:trPr>
          <w:cantSplit w:val="0"/>
          <w:trHeight w:val="371" w:hRule="atLeast"/>
          <w:tblHeader w:val="0"/>
        </w:trPr>
        <w:tc>
          <w:tcPr>
            <w:gridSpan w:val="3"/>
            <w:shd w:fill="99cbcf" w:val="clear"/>
          </w:tcPr>
          <w:p w:rsidR="00000000" w:rsidDel="00000000" w:rsidP="00000000" w:rsidRDefault="00000000" w:rsidRPr="00000000" w14:paraId="00000081">
            <w:pPr>
              <w:spacing w:line="276" w:lineRule="auto"/>
              <w:rPr>
                <w:rFonts w:ascii="Arial" w:cs="Arial" w:eastAsia="Arial" w:hAnsi="Arial"/>
                <w:b w:val="1"/>
              </w:rPr>
            </w:pPr>
            <w:r w:rsidDel="00000000" w:rsidR="00000000" w:rsidRPr="00000000">
              <w:rPr>
                <w:rFonts w:ascii="Arial" w:cs="Arial" w:eastAsia="Arial" w:hAnsi="Arial"/>
                <w:b w:val="1"/>
                <w:rtl w:val="0"/>
              </w:rPr>
              <w:t xml:space="preserve">5 orðskýringar</w:t>
            </w:r>
          </w:p>
        </w:tc>
      </w:tr>
      <w:tr>
        <w:trPr>
          <w:cantSplit w:val="0"/>
          <w:trHeight w:val="686" w:hRule="atLeast"/>
          <w:tblHeader w:val="0"/>
        </w:trPr>
        <w:tc>
          <w:tcPr>
            <w:gridSpan w:val="3"/>
            <w:shd w:fill="auto" w:val="clear"/>
          </w:tcPr>
          <w:p w:rsidR="00000000" w:rsidDel="00000000" w:rsidP="00000000" w:rsidRDefault="00000000" w:rsidRPr="00000000" w14:paraId="00000084">
            <w:pPr>
              <w:spacing w:line="276" w:lineRule="auto"/>
              <w:rPr>
                <w:rFonts w:ascii="Arial" w:cs="Arial" w:eastAsia="Arial" w:hAnsi="Arial"/>
              </w:rPr>
            </w:pPr>
            <w:r w:rsidDel="00000000" w:rsidR="00000000" w:rsidRPr="00000000">
              <w:rPr>
                <w:rFonts w:ascii="Arial" w:cs="Arial" w:eastAsia="Arial" w:hAnsi="Arial"/>
                <w:b w:val="1"/>
                <w:rtl w:val="0"/>
              </w:rPr>
              <w:t xml:space="preserve">Sjálfsgeta: </w:t>
            </w:r>
            <w:r w:rsidDel="00000000" w:rsidR="00000000" w:rsidRPr="00000000">
              <w:rPr>
                <w:rFonts w:ascii="Arial" w:cs="Arial" w:eastAsia="Arial" w:hAnsi="Arial"/>
                <w:rtl w:val="0"/>
              </w:rPr>
              <w:t xml:space="preserve"> Sjálfgeta vísar til trúar einstaklings á eigin getu til að framkvæma það sem nauðsynlegt er til að ná tilteknum frammistöðu, einskonar aðstæðubundið sjálfstraust.</w:t>
            </w:r>
          </w:p>
          <w:p w:rsidR="00000000" w:rsidDel="00000000" w:rsidP="00000000" w:rsidRDefault="00000000" w:rsidRPr="00000000" w14:paraId="0000008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rPr>
            </w:pPr>
            <w:r w:rsidDel="00000000" w:rsidR="00000000" w:rsidRPr="00000000">
              <w:rPr>
                <w:rFonts w:ascii="Arial" w:cs="Arial" w:eastAsia="Arial" w:hAnsi="Arial"/>
                <w:b w:val="1"/>
                <w:rtl w:val="0"/>
              </w:rPr>
              <w:t xml:space="preserve">Sjálfsvitund: </w:t>
            </w:r>
            <w:r w:rsidDel="00000000" w:rsidR="00000000" w:rsidRPr="00000000">
              <w:rPr>
                <w:rFonts w:ascii="Arial" w:cs="Arial" w:eastAsia="Arial" w:hAnsi="Arial"/>
                <w:rtl w:val="0"/>
              </w:rPr>
              <w:t xml:space="preserve">Sjálfsvitund er hæfnin til að skynja og skilja það sem gerir þig að þér, þar á meðal persónuleika þinn, gjörðir, gildi, skoðanir, tilfinningar og hugsanir. Í meginatriðum er það sálfræðilegt ástand þar sem sjálfið verður í brennidepli athyglinnar. </w:t>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rPr>
            </w:pPr>
            <w:r w:rsidDel="00000000" w:rsidR="00000000" w:rsidRPr="00000000">
              <w:rPr>
                <w:rFonts w:ascii="Arial" w:cs="Arial" w:eastAsia="Arial" w:hAnsi="Arial"/>
                <w:b w:val="1"/>
                <w:rtl w:val="0"/>
              </w:rPr>
              <w:t xml:space="preserve">Frumkvæðis- og frumkvöðlavit: </w:t>
            </w:r>
            <w:r w:rsidDel="00000000" w:rsidR="00000000" w:rsidRPr="00000000">
              <w:rPr>
                <w:rFonts w:ascii="Arial" w:cs="Arial" w:eastAsia="Arial" w:hAnsi="Arial"/>
                <w:rtl w:val="0"/>
              </w:rPr>
              <w:t xml:space="preserve">Frumkvæðis- og frumkvöðlavit vísar til hæfni einstaklings til að breyta hugmyndum í verk. Það felur í sér sköpunargáfu,</w:t>
            </w:r>
          </w:p>
          <w:p w:rsidR="00000000" w:rsidDel="00000000" w:rsidP="00000000" w:rsidRDefault="00000000" w:rsidRPr="00000000" w14:paraId="00000089">
            <w:pPr>
              <w:spacing w:line="276" w:lineRule="auto"/>
              <w:rPr>
                <w:rFonts w:ascii="Arial" w:cs="Arial" w:eastAsia="Arial" w:hAnsi="Arial"/>
              </w:rPr>
            </w:pPr>
            <w:r w:rsidDel="00000000" w:rsidR="00000000" w:rsidRPr="00000000">
              <w:rPr>
                <w:rFonts w:ascii="Arial" w:cs="Arial" w:eastAsia="Arial" w:hAnsi="Arial"/>
                <w:rtl w:val="0"/>
              </w:rPr>
              <w:t xml:space="preserve">nýsköpun og áhættusækni, svo og hæfni til að skipuleggja og stjórna verkefnum til að ná tilsettum markmiðum.</w:t>
            </w:r>
          </w:p>
          <w:p w:rsidR="00000000" w:rsidDel="00000000" w:rsidP="00000000" w:rsidRDefault="00000000" w:rsidRPr="00000000" w14:paraId="0000008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rPr>
            </w:pPr>
            <w:r w:rsidDel="00000000" w:rsidR="00000000" w:rsidRPr="00000000">
              <w:rPr>
                <w:rFonts w:ascii="Arial" w:cs="Arial" w:eastAsia="Arial" w:hAnsi="Arial"/>
                <w:b w:val="1"/>
                <w:rtl w:val="0"/>
              </w:rPr>
              <w:t xml:space="preserve">Frumkvöðlastarf: </w:t>
            </w:r>
            <w:r w:rsidDel="00000000" w:rsidR="00000000" w:rsidRPr="00000000">
              <w:rPr>
                <w:rFonts w:ascii="Arial" w:cs="Arial" w:eastAsia="Arial" w:hAnsi="Arial"/>
                <w:rtl w:val="0"/>
              </w:rPr>
              <w:t xml:space="preserve">Frumkvöðlastarf er starfsemi sem í eðli sínu hefur mjög háan áhættustuðul. Forsendan um áhættu í starfinu er meðal fárra þátta sem aðgreina frumkvöðla frá öðrum stjórnendum.</w:t>
            </w:r>
          </w:p>
          <w:p w:rsidR="00000000" w:rsidDel="00000000" w:rsidP="00000000" w:rsidRDefault="00000000" w:rsidRPr="00000000" w14:paraId="0000008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b w:val="1"/>
              </w:rPr>
            </w:pPr>
            <w:r w:rsidDel="00000000" w:rsidR="00000000" w:rsidRPr="00000000">
              <w:rPr>
                <w:rFonts w:ascii="Arial" w:cs="Arial" w:eastAsia="Arial" w:hAnsi="Arial"/>
                <w:b w:val="1"/>
                <w:rtl w:val="0"/>
              </w:rPr>
              <w:t xml:space="preserve">Hvati: </w:t>
            </w:r>
            <w:r w:rsidDel="00000000" w:rsidR="00000000" w:rsidRPr="00000000">
              <w:rPr>
                <w:rFonts w:ascii="Arial" w:cs="Arial" w:eastAsia="Arial" w:hAnsi="Arial"/>
                <w:rtl w:val="0"/>
              </w:rPr>
              <w:t xml:space="preserve">„Hvati“ er það sem fólk öðlast þegar það er hvatt til að efla löngun sína og vilja til að sinna skyldum sínum og vinna saman að sameiginlegum markmiðum fyrirtækis. Með öðrum orðum, það þýðir að örva, ýta undir eða glæða áhuga fólks til ákveðinna aðgerða, í átt að þeim árangri sem búist er við af því. </w:t>
            </w: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b w:val="1"/>
              </w:rPr>
            </w:pPr>
            <w:r w:rsidDel="00000000" w:rsidR="00000000" w:rsidRPr="00000000">
              <w:rPr>
                <w:rtl w:val="0"/>
              </w:rPr>
            </w:r>
          </w:p>
        </w:tc>
      </w:tr>
      <w:tr>
        <w:trPr>
          <w:cantSplit w:val="0"/>
          <w:trHeight w:val="381" w:hRule="atLeast"/>
          <w:tblHeader w:val="0"/>
        </w:trPr>
        <w:tc>
          <w:tcPr>
            <w:gridSpan w:val="3"/>
            <w:tcBorders>
              <w:bottom w:color="000000" w:space="0" w:sz="4" w:val="single"/>
            </w:tcBorders>
            <w:shd w:fill="99cbcf" w:val="clear"/>
          </w:tcPr>
          <w:p w:rsidR="00000000" w:rsidDel="00000000" w:rsidP="00000000" w:rsidRDefault="00000000" w:rsidRPr="00000000" w14:paraId="00000091">
            <w:pPr>
              <w:spacing w:line="276" w:lineRule="auto"/>
              <w:rPr>
                <w:rFonts w:ascii="Arial" w:cs="Arial" w:eastAsia="Arial" w:hAnsi="Arial"/>
                <w:b w:val="1"/>
              </w:rPr>
            </w:pPr>
            <w:r w:rsidDel="00000000" w:rsidR="00000000" w:rsidRPr="00000000">
              <w:rPr>
                <w:rFonts w:ascii="Arial" w:cs="Arial" w:eastAsia="Arial" w:hAnsi="Arial"/>
                <w:b w:val="1"/>
                <w:rtl w:val="0"/>
              </w:rPr>
              <w:t xml:space="preserve">Heimildir</w:t>
            </w:r>
          </w:p>
        </w:tc>
      </w:tr>
      <w:tr>
        <w:trPr>
          <w:cantSplit w:val="0"/>
          <w:trHeight w:val="533" w:hRule="atLeast"/>
          <w:tblHeader w:val="0"/>
        </w:trPr>
        <w:tc>
          <w:tcPr>
            <w:gridSpan w:val="3"/>
            <w:tcBorders>
              <w:bottom w:color="000000" w:space="0" w:sz="4" w:val="single"/>
            </w:tcBorders>
            <w:shd w:fill="auto" w:val="clear"/>
          </w:tcPr>
          <w:p w:rsidR="00000000" w:rsidDel="00000000" w:rsidP="00000000" w:rsidRDefault="00000000" w:rsidRPr="00000000" w14:paraId="00000094">
            <w:pPr>
              <w:spacing w:line="276" w:lineRule="auto"/>
              <w:rPr>
                <w:rFonts w:ascii="Arial" w:cs="Arial" w:eastAsia="Arial" w:hAnsi="Arial"/>
              </w:rPr>
            </w:pPr>
            <w:r w:rsidDel="00000000" w:rsidR="00000000" w:rsidRPr="00000000">
              <w:rPr>
                <w:rFonts w:ascii="Arial" w:cs="Arial" w:eastAsia="Arial" w:hAnsi="Arial"/>
                <w:rtl w:val="0"/>
              </w:rPr>
              <w:t xml:space="preserve">YouTube, Increase your self-awareness with one simple fix, Tasha Eurich, </w:t>
            </w:r>
            <w:hyperlink r:id="rId8">
              <w:r w:rsidDel="00000000" w:rsidR="00000000" w:rsidRPr="00000000">
                <w:rPr>
                  <w:rFonts w:ascii="Arial" w:cs="Arial" w:eastAsia="Arial" w:hAnsi="Arial"/>
                  <w:color w:val="0563c1"/>
                  <w:u w:val="single"/>
                  <w:rtl w:val="0"/>
                </w:rPr>
                <w:t xml:space="preserve">https://www.youtube.com/watch?v=tGdsOXZpyWE</w:t>
              </w:r>
            </w:hyperlink>
            <w:r w:rsidDel="00000000" w:rsidR="00000000" w:rsidRPr="00000000">
              <w:rPr>
                <w:rtl w:val="0"/>
              </w:rPr>
            </w:r>
          </w:p>
        </w:tc>
      </w:tr>
      <w:tr>
        <w:trPr>
          <w:cantSplit w:val="0"/>
          <w:trHeight w:val="409" w:hRule="atLeast"/>
          <w:tblHeader w:val="0"/>
        </w:trPr>
        <w:tc>
          <w:tcPr>
            <w:gridSpan w:val="3"/>
            <w:tcBorders>
              <w:bottom w:color="000000" w:space="0" w:sz="4" w:val="single"/>
            </w:tcBorders>
            <w:shd w:fill="99cbcf" w:val="clear"/>
          </w:tcPr>
          <w:p w:rsidR="00000000" w:rsidDel="00000000" w:rsidP="00000000" w:rsidRDefault="00000000" w:rsidRPr="00000000" w14:paraId="00000097">
            <w:pPr>
              <w:spacing w:line="276" w:lineRule="auto"/>
              <w:rPr>
                <w:rFonts w:ascii="Arial" w:cs="Arial" w:eastAsia="Arial" w:hAnsi="Arial"/>
                <w:b w:val="1"/>
              </w:rPr>
            </w:pPr>
            <w:r w:rsidDel="00000000" w:rsidR="00000000" w:rsidRPr="00000000">
              <w:rPr>
                <w:rFonts w:ascii="Arial" w:cs="Arial" w:eastAsia="Arial" w:hAnsi="Arial"/>
                <w:b w:val="1"/>
                <w:rtl w:val="0"/>
              </w:rPr>
              <w:t xml:space="preserve">Fimm fjölvalsspurningar til sjálfsmats</w:t>
            </w:r>
          </w:p>
        </w:tc>
      </w:tr>
      <w:tr>
        <w:trPr>
          <w:cantSplit w:val="0"/>
          <w:trHeight w:val="686" w:hRule="atLeast"/>
          <w:tblHeader w:val="0"/>
        </w:trPr>
        <w:tc>
          <w:tcPr>
            <w:gridSpan w:val="3"/>
            <w:tcBorders>
              <w:bottom w:color="000000" w:space="0" w:sz="4" w:val="single"/>
            </w:tcBorders>
            <w:shd w:fill="auto" w:val="clear"/>
          </w:tcPr>
          <w:p w:rsidR="00000000" w:rsidDel="00000000" w:rsidP="00000000" w:rsidRDefault="00000000" w:rsidRPr="00000000" w14:paraId="0000009A">
            <w:pPr>
              <w:spacing w:line="276" w:lineRule="auto"/>
              <w:rPr>
                <w:rFonts w:ascii="Arial" w:cs="Arial" w:eastAsia="Arial" w:hAnsi="Arial"/>
              </w:rPr>
            </w:pPr>
            <w:r w:rsidDel="00000000" w:rsidR="00000000" w:rsidRPr="00000000">
              <w:rPr>
                <w:rFonts w:ascii="Arial" w:cs="Arial" w:eastAsia="Arial" w:hAnsi="Arial"/>
                <w:b w:val="1"/>
                <w:rtl w:val="0"/>
              </w:rPr>
              <w:t xml:space="preserve">Spurning 1: </w:t>
            </w:r>
            <w:r w:rsidDel="00000000" w:rsidR="00000000" w:rsidRPr="00000000">
              <w:rPr>
                <w:rFonts w:ascii="Arial" w:cs="Arial" w:eastAsia="Arial" w:hAnsi="Arial"/>
                <w:rtl w:val="0"/>
              </w:rPr>
              <w:t xml:space="preserve">Hvert þessara orða myndir þú </w:t>
            </w:r>
            <w:r w:rsidDel="00000000" w:rsidR="00000000" w:rsidRPr="00000000">
              <w:rPr>
                <w:rFonts w:ascii="Arial" w:cs="Arial" w:eastAsia="Arial" w:hAnsi="Arial"/>
                <w:i w:val="1"/>
                <w:rtl w:val="0"/>
              </w:rPr>
              <w:t xml:space="preserve">ekki </w:t>
            </w:r>
            <w:r w:rsidDel="00000000" w:rsidR="00000000" w:rsidRPr="00000000">
              <w:rPr>
                <w:rFonts w:ascii="Arial" w:cs="Arial" w:eastAsia="Arial" w:hAnsi="Arial"/>
                <w:rtl w:val="0"/>
              </w:rPr>
              <w:t xml:space="preserve">tengja við orðið ,,frumkvöðlastarf”?</w:t>
            </w:r>
          </w:p>
          <w:p w:rsidR="00000000" w:rsidDel="00000000" w:rsidP="00000000" w:rsidRDefault="00000000" w:rsidRPr="00000000" w14:paraId="0000009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Forvitni</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Þægindi</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Áhætta</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Hvati</w:t>
            </w: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b w:val="1"/>
              </w:rPr>
            </w:pPr>
            <w:r w:rsidDel="00000000" w:rsidR="00000000" w:rsidRPr="00000000">
              <w:rPr>
                <w:rFonts w:ascii="Arial" w:cs="Arial" w:eastAsia="Arial" w:hAnsi="Arial"/>
                <w:b w:val="1"/>
                <w:rtl w:val="0"/>
              </w:rPr>
              <w:t xml:space="preserve">Réttur valmöguleiki: b</w:t>
            </w:r>
          </w:p>
          <w:p w:rsidR="00000000" w:rsidDel="00000000" w:rsidP="00000000" w:rsidRDefault="00000000" w:rsidRPr="00000000" w14:paraId="000000A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rPr>
            </w:pPr>
            <w:r w:rsidDel="00000000" w:rsidR="00000000" w:rsidRPr="00000000">
              <w:rPr>
                <w:rFonts w:ascii="Arial" w:cs="Arial" w:eastAsia="Arial" w:hAnsi="Arial"/>
                <w:b w:val="1"/>
                <w:rtl w:val="0"/>
              </w:rPr>
              <w:t xml:space="preserve">Spurning 2: </w:t>
            </w:r>
            <w:r w:rsidDel="00000000" w:rsidR="00000000" w:rsidRPr="00000000">
              <w:rPr>
                <w:rFonts w:ascii="Arial" w:cs="Arial" w:eastAsia="Arial" w:hAnsi="Arial"/>
                <w:rtl w:val="0"/>
              </w:rPr>
              <w:t xml:space="preserve">Hver kynnti til sögunnar hugtakið </w:t>
            </w:r>
            <w:r w:rsidDel="00000000" w:rsidR="00000000" w:rsidRPr="00000000">
              <w:rPr>
                <w:rFonts w:ascii="Arial" w:cs="Arial" w:eastAsia="Arial" w:hAnsi="Arial"/>
                <w:i w:val="1"/>
                <w:rtl w:val="0"/>
              </w:rPr>
              <w:t xml:space="preserve">entrepreneur </w:t>
            </w:r>
            <w:r w:rsidDel="00000000" w:rsidR="00000000" w:rsidRPr="00000000">
              <w:rPr>
                <w:rFonts w:ascii="Arial" w:cs="Arial" w:eastAsia="Arial" w:hAnsi="Arial"/>
                <w:rtl w:val="0"/>
              </w:rPr>
              <w:t xml:space="preserve">(frumkvöðull)? </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Bundera</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Ducker</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 </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Eurich </w:t>
            </w:r>
          </w:p>
          <w:p w:rsidR="00000000" w:rsidDel="00000000" w:rsidP="00000000" w:rsidRDefault="00000000" w:rsidRPr="00000000" w14:paraId="000000A6">
            <w:pPr>
              <w:spacing w:line="276" w:lineRule="auto"/>
              <w:rPr>
                <w:rFonts w:ascii="Arial" w:cs="Arial" w:eastAsia="Arial" w:hAnsi="Arial"/>
                <w:b w:val="1"/>
              </w:rPr>
            </w:pPr>
            <w:r w:rsidDel="00000000" w:rsidR="00000000" w:rsidRPr="00000000">
              <w:rPr>
                <w:rFonts w:ascii="Arial" w:cs="Arial" w:eastAsia="Arial" w:hAnsi="Arial"/>
                <w:b w:val="1"/>
                <w:rtl w:val="0"/>
              </w:rPr>
              <w:t xml:space="preserve">Réttur valmöguleiki: c</w:t>
            </w:r>
          </w:p>
          <w:p w:rsidR="00000000" w:rsidDel="00000000" w:rsidP="00000000" w:rsidRDefault="00000000" w:rsidRPr="00000000" w14:paraId="000000A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rPr>
            </w:pPr>
            <w:r w:rsidDel="00000000" w:rsidR="00000000" w:rsidRPr="00000000">
              <w:rPr>
                <w:rFonts w:ascii="Arial" w:cs="Arial" w:eastAsia="Arial" w:hAnsi="Arial"/>
                <w:b w:val="1"/>
                <w:rtl w:val="0"/>
              </w:rPr>
              <w:t xml:space="preserve">Spurning 3:</w:t>
            </w:r>
            <w:r w:rsidDel="00000000" w:rsidR="00000000" w:rsidRPr="00000000">
              <w:rPr>
                <w:rFonts w:ascii="Arial" w:cs="Arial" w:eastAsia="Arial" w:hAnsi="Arial"/>
                <w:rtl w:val="0"/>
              </w:rPr>
              <w:t xml:space="preserve"> Er munur á frammistöðu og líðan fólks með litla sjálfsvitund og þeirra sem eru með mikla sjálfsvitund?</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Já</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r w:rsidDel="00000000" w:rsidR="00000000" w:rsidRPr="00000000">
              <w:rPr>
                <w:rFonts w:ascii="Arial" w:cs="Arial" w:eastAsia="Arial" w:hAnsi="Arial"/>
                <w:rtl w:val="0"/>
              </w:rPr>
              <w:t xml:space="preserve">ei</w:t>
            </w: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b w:val="1"/>
              </w:rPr>
            </w:pPr>
            <w:r w:rsidDel="00000000" w:rsidR="00000000" w:rsidRPr="00000000">
              <w:rPr>
                <w:rFonts w:ascii="Arial" w:cs="Arial" w:eastAsia="Arial" w:hAnsi="Arial"/>
                <w:b w:val="1"/>
                <w:rtl w:val="0"/>
              </w:rPr>
              <w:t xml:space="preserve">Réttur valmöguleiki: a</w:t>
            </w:r>
          </w:p>
          <w:p w:rsidR="00000000" w:rsidDel="00000000" w:rsidP="00000000" w:rsidRDefault="00000000" w:rsidRPr="00000000" w14:paraId="000000A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b w:val="1"/>
              </w:rPr>
            </w:pPr>
            <w:r w:rsidDel="00000000" w:rsidR="00000000" w:rsidRPr="00000000">
              <w:rPr>
                <w:rFonts w:ascii="Arial" w:cs="Arial" w:eastAsia="Arial" w:hAnsi="Arial"/>
                <w:b w:val="1"/>
                <w:rtl w:val="0"/>
              </w:rPr>
              <w:t xml:space="preserve">Spurning 4: </w:t>
            </w:r>
            <w:r w:rsidDel="00000000" w:rsidR="00000000" w:rsidRPr="00000000">
              <w:rPr>
                <w:rFonts w:ascii="Arial" w:cs="Arial" w:eastAsia="Arial" w:hAnsi="Arial"/>
                <w:rtl w:val="0"/>
              </w:rPr>
              <w:t xml:space="preserve">Hvernig er greint á milli ólíkrar sjálfsgetu?</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Sem há/lág</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Sem sterk/veik</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Sem ytri/innri</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Sem rétt/röng</w:t>
            </w: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b w:val="1"/>
              </w:rPr>
            </w:pPr>
            <w:r w:rsidDel="00000000" w:rsidR="00000000" w:rsidRPr="00000000">
              <w:rPr>
                <w:rFonts w:ascii="Arial" w:cs="Arial" w:eastAsia="Arial" w:hAnsi="Arial"/>
                <w:b w:val="1"/>
                <w:rtl w:val="0"/>
              </w:rPr>
              <w:t xml:space="preserve">Réttur valmöguleiki: b</w:t>
            </w:r>
          </w:p>
          <w:p w:rsidR="00000000" w:rsidDel="00000000" w:rsidP="00000000" w:rsidRDefault="00000000" w:rsidRPr="00000000" w14:paraId="000000B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rPr>
            </w:pPr>
            <w:r w:rsidDel="00000000" w:rsidR="00000000" w:rsidRPr="00000000">
              <w:rPr>
                <w:rFonts w:ascii="Arial" w:cs="Arial" w:eastAsia="Arial" w:hAnsi="Arial"/>
                <w:b w:val="1"/>
                <w:rtl w:val="0"/>
              </w:rPr>
              <w:t xml:space="preserve">Spurning 5:</w:t>
            </w:r>
            <w:r w:rsidDel="00000000" w:rsidR="00000000" w:rsidRPr="00000000">
              <w:rPr>
                <w:rFonts w:ascii="Arial" w:cs="Arial" w:eastAsia="Arial" w:hAnsi="Arial"/>
                <w:rtl w:val="0"/>
              </w:rPr>
              <w:t xml:space="preserve"> Hver er mikilvægasti eiginleiki frumkvöðla að þínu mati?</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leti</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hæfileikar</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áhættuvit</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ekkert ofantalinna er rétt</w:t>
            </w: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b w:val="1"/>
              </w:rPr>
            </w:pPr>
            <w:r w:rsidDel="00000000" w:rsidR="00000000" w:rsidRPr="00000000">
              <w:rPr>
                <w:rFonts w:ascii="Arial" w:cs="Arial" w:eastAsia="Arial" w:hAnsi="Arial"/>
                <w:b w:val="1"/>
                <w:rtl w:val="0"/>
              </w:rPr>
              <w:t xml:space="preserve">Réttur valmöguleiki: d</w:t>
            </w:r>
          </w:p>
          <w:p w:rsidR="00000000" w:rsidDel="00000000" w:rsidP="00000000" w:rsidRDefault="00000000" w:rsidRPr="00000000" w14:paraId="000000BA">
            <w:pPr>
              <w:spacing w:line="276" w:lineRule="auto"/>
              <w:rPr>
                <w:rFonts w:ascii="Arial" w:cs="Arial" w:eastAsia="Arial" w:hAnsi="Arial"/>
                <w:b w:val="1"/>
              </w:rPr>
            </w:pPr>
            <w:r w:rsidDel="00000000" w:rsidR="00000000" w:rsidRPr="00000000">
              <w:rPr>
                <w:rtl w:val="0"/>
              </w:rPr>
            </w:r>
          </w:p>
        </w:tc>
      </w:tr>
      <w:tr>
        <w:trPr>
          <w:cantSplit w:val="0"/>
          <w:trHeight w:val="205" w:hRule="atLeast"/>
          <w:tblHeader w:val="0"/>
        </w:trPr>
        <w:tc>
          <w:tcPr>
            <w:gridSpan w:val="2"/>
            <w:tcBorders>
              <w:bottom w:color="000000" w:space="0" w:sz="4" w:val="single"/>
            </w:tcBorders>
            <w:shd w:fill="99cbcf" w:val="clear"/>
          </w:tcPr>
          <w:p w:rsidR="00000000" w:rsidDel="00000000" w:rsidP="00000000" w:rsidRDefault="00000000" w:rsidRPr="00000000" w14:paraId="000000BD">
            <w:pPr>
              <w:spacing w:line="276" w:lineRule="auto"/>
              <w:rPr>
                <w:rFonts w:ascii="Arial" w:cs="Arial" w:eastAsia="Arial" w:hAnsi="Arial"/>
                <w:b w:val="1"/>
              </w:rPr>
            </w:pPr>
            <w:r w:rsidDel="00000000" w:rsidR="00000000" w:rsidRPr="00000000">
              <w:rPr>
                <w:rFonts w:ascii="Arial" w:cs="Arial" w:eastAsia="Arial" w:hAnsi="Arial"/>
                <w:b w:val="1"/>
                <w:rtl w:val="0"/>
              </w:rPr>
              <w:t xml:space="preserve">Tengt efni</w:t>
            </w:r>
          </w:p>
        </w:tc>
        <w:tc>
          <w:tcPr>
            <w:tcBorders>
              <w:bottom w:color="000000" w:space="0" w:sz="4" w:val="single"/>
            </w:tcBorders>
            <w:shd w:fill="auto" w:val="clear"/>
          </w:tcPr>
          <w:p w:rsidR="00000000" w:rsidDel="00000000" w:rsidP="00000000" w:rsidRDefault="00000000" w:rsidRPr="00000000" w14:paraId="000000BF">
            <w:pPr>
              <w:spacing w:line="276" w:lineRule="auto"/>
              <w:rPr>
                <w:rFonts w:ascii="Arial" w:cs="Arial" w:eastAsia="Arial" w:hAnsi="Arial"/>
              </w:rPr>
            </w:pPr>
            <w:r w:rsidDel="00000000" w:rsidR="00000000" w:rsidRPr="00000000">
              <w:rPr>
                <w:rtl w:val="0"/>
              </w:rPr>
            </w:r>
          </w:p>
        </w:tc>
      </w:tr>
      <w:tr>
        <w:trPr>
          <w:cantSplit w:val="0"/>
          <w:trHeight w:val="341" w:hRule="atLeast"/>
          <w:tblHeader w:val="0"/>
        </w:trPr>
        <w:tc>
          <w:tcPr>
            <w:gridSpan w:val="2"/>
            <w:tcBorders>
              <w:bottom w:color="000000" w:space="0" w:sz="4" w:val="single"/>
            </w:tcBorders>
            <w:shd w:fill="99cbcf" w:val="clear"/>
          </w:tcPr>
          <w:p w:rsidR="00000000" w:rsidDel="00000000" w:rsidP="00000000" w:rsidRDefault="00000000" w:rsidRPr="00000000" w14:paraId="000000C0">
            <w:pPr>
              <w:spacing w:line="276" w:lineRule="auto"/>
              <w:rPr>
                <w:rFonts w:ascii="Arial" w:cs="Arial" w:eastAsia="Arial" w:hAnsi="Arial"/>
                <w:b w:val="1"/>
              </w:rPr>
            </w:pPr>
            <w:r w:rsidDel="00000000" w:rsidR="00000000" w:rsidRPr="00000000">
              <w:rPr>
                <w:rFonts w:ascii="Arial" w:cs="Arial" w:eastAsia="Arial" w:hAnsi="Arial"/>
                <w:b w:val="1"/>
                <w:rtl w:val="0"/>
              </w:rPr>
              <w:t xml:space="preserve">Hlekkur með tengdu efni</w:t>
            </w:r>
          </w:p>
        </w:tc>
        <w:tc>
          <w:tcPr>
            <w:tcBorders>
              <w:bottom w:color="000000" w:space="0" w:sz="4" w:val="single"/>
            </w:tcBorders>
            <w:shd w:fill="auto" w:val="clear"/>
          </w:tcPr>
          <w:p w:rsidR="00000000" w:rsidDel="00000000" w:rsidP="00000000" w:rsidRDefault="00000000" w:rsidRPr="00000000" w14:paraId="000000C2">
            <w:pPr>
              <w:spacing w:line="276" w:lineRule="auto"/>
              <w:rPr>
                <w:rFonts w:ascii="Arial" w:cs="Arial" w:eastAsia="Arial" w:hAnsi="Arial"/>
              </w:rPr>
            </w:pPr>
            <w:r w:rsidDel="00000000" w:rsidR="00000000" w:rsidRPr="00000000">
              <w:rPr>
                <w:rtl w:val="0"/>
              </w:rPr>
            </w:r>
          </w:p>
        </w:tc>
      </w:tr>
      <w:tr>
        <w:trPr>
          <w:cantSplit w:val="0"/>
          <w:trHeight w:val="65" w:hRule="atLeast"/>
          <w:tblHeader w:val="0"/>
        </w:trPr>
        <w:tc>
          <w:tcPr>
            <w:gridSpan w:val="2"/>
            <w:tcBorders>
              <w:bottom w:color="000000" w:space="0" w:sz="4" w:val="single"/>
            </w:tcBorders>
            <w:shd w:fill="99cbcf" w:val="clear"/>
          </w:tcPr>
          <w:p w:rsidR="00000000" w:rsidDel="00000000" w:rsidP="00000000" w:rsidRDefault="00000000" w:rsidRPr="00000000" w14:paraId="000000C3">
            <w:pPr>
              <w:spacing w:line="276" w:lineRule="auto"/>
              <w:rPr>
                <w:rFonts w:ascii="Arial" w:cs="Arial" w:eastAsia="Arial" w:hAnsi="Arial"/>
                <w:b w:val="1"/>
              </w:rPr>
            </w:pPr>
            <w:r w:rsidDel="00000000" w:rsidR="00000000" w:rsidRPr="00000000">
              <w:rPr>
                <w:rFonts w:ascii="Arial" w:cs="Arial" w:eastAsia="Arial" w:hAnsi="Arial"/>
                <w:b w:val="1"/>
                <w:rtl w:val="0"/>
              </w:rPr>
              <w:t xml:space="preserve">Myndband á YouTube formi</w:t>
            </w:r>
          </w:p>
        </w:tc>
        <w:tc>
          <w:tcPr>
            <w:tcBorders>
              <w:bottom w:color="000000" w:space="0" w:sz="4" w:val="single"/>
            </w:tcBorders>
            <w:shd w:fill="auto" w:val="clear"/>
          </w:tcPr>
          <w:p w:rsidR="00000000" w:rsidDel="00000000" w:rsidP="00000000" w:rsidRDefault="00000000" w:rsidRPr="00000000" w14:paraId="000000C5">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pStyle w:val="Heading1"/>
        <w:spacing w:line="276" w:lineRule="auto"/>
        <w:rPr/>
      </w:pPr>
      <w:bookmarkStart w:colFirst="0" w:colLast="0" w:name="_heading=h.30j0zll" w:id="1"/>
      <w:bookmarkEnd w:id="1"/>
      <w:r w:rsidDel="00000000" w:rsidR="00000000" w:rsidRPr="00000000">
        <w:rPr>
          <w:rtl w:val="0"/>
        </w:rPr>
        <w:t xml:space="preserve">Verkefni 1</w:t>
      </w:r>
    </w:p>
    <w:tbl>
      <w:tblPr>
        <w:tblStyle w:val="Table3"/>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0C8">
            <w:pPr>
              <w:spacing w:line="276" w:lineRule="auto"/>
              <w:rPr>
                <w:rFonts w:ascii="Arial" w:cs="Arial" w:eastAsia="Arial" w:hAnsi="Arial"/>
                <w:b w:val="1"/>
              </w:rPr>
            </w:pPr>
            <w:bookmarkStart w:colFirst="0" w:colLast="0" w:name="_heading=h.tyjcwt" w:id="2"/>
            <w:bookmarkEnd w:id="2"/>
            <w:r w:rsidDel="00000000" w:rsidR="00000000" w:rsidRPr="00000000">
              <w:rPr>
                <w:rFonts w:ascii="Arial" w:cs="Arial" w:eastAsia="Arial" w:hAnsi="Arial"/>
                <w:b w:val="1"/>
                <w:rtl w:val="0"/>
              </w:rPr>
              <w:t xml:space="preserve">Titill verkefnis</w:t>
            </w:r>
          </w:p>
        </w:tc>
        <w:tc>
          <w:tcPr>
            <w:gridSpan w:val="2"/>
            <w:tcBorders>
              <w:top w:color="000000" w:space="0" w:sz="4" w:val="single"/>
            </w:tcBorders>
          </w:tcPr>
          <w:p w:rsidR="00000000" w:rsidDel="00000000" w:rsidP="00000000" w:rsidRDefault="00000000" w:rsidRPr="00000000" w14:paraId="000000C9">
            <w:pPr>
              <w:spacing w:line="276" w:lineRule="auto"/>
              <w:rPr>
                <w:rFonts w:ascii="Arial" w:cs="Arial" w:eastAsia="Arial" w:hAnsi="Arial"/>
              </w:rPr>
            </w:pPr>
            <w:r w:rsidDel="00000000" w:rsidR="00000000" w:rsidRPr="00000000">
              <w:rPr>
                <w:rFonts w:ascii="Arial" w:cs="Arial" w:eastAsia="Arial" w:hAnsi="Arial"/>
                <w:rtl w:val="0"/>
              </w:rPr>
              <w:t xml:space="preserve">Vertu þinn eigin andlegi þjálfari</w:t>
            </w:r>
          </w:p>
        </w:tc>
      </w:tr>
      <w:tr>
        <w:trPr>
          <w:cantSplit w:val="0"/>
          <w:trHeight w:val="428" w:hRule="atLeast"/>
          <w:tblHeader w:val="0"/>
        </w:trPr>
        <w:tc>
          <w:tcPr>
            <w:gridSpan w:val="3"/>
            <w:shd w:fill="f4b083" w:val="clear"/>
          </w:tcPr>
          <w:p w:rsidR="00000000" w:rsidDel="00000000" w:rsidP="00000000" w:rsidRDefault="00000000" w:rsidRPr="00000000" w14:paraId="000000CB">
            <w:pPr>
              <w:numPr>
                <w:ilvl w:val="0"/>
                <w:numId w:val="7"/>
              </w:numPr>
              <w:pBdr>
                <w:top w:space="0" w:sz="0" w:val="nil"/>
                <w:left w:space="0" w:sz="0" w:val="nil"/>
                <w:bottom w:space="0" w:sz="0" w:val="nil"/>
                <w:right w:space="0" w:sz="0" w:val="nil"/>
                <w:between w:space="0" w:sz="0" w:val="nil"/>
              </w:pBdr>
              <w:spacing w:after="160" w:line="276"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Kynning</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Um hvað snýst þetta?</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0CE">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91" w:hRule="atLeast"/>
          <w:tblHeader w:val="0"/>
        </w:trPr>
        <w:tc>
          <w:tcPr>
            <w:gridSpan w:val="2"/>
            <w:shd w:fill="99cbcf" w:val="clear"/>
          </w:tcPr>
          <w:p w:rsidR="00000000" w:rsidDel="00000000" w:rsidP="00000000" w:rsidRDefault="00000000" w:rsidRPr="00000000" w14:paraId="000000D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0D3">
            <w:pPr>
              <w:spacing w:line="276" w:lineRule="auto"/>
              <w:rPr>
                <w:rFonts w:ascii="Arial" w:cs="Arial" w:eastAsia="Arial" w:hAnsi="Arial"/>
              </w:rPr>
            </w:pPr>
            <w:hyperlink r:id="rId9">
              <w:r w:rsidDel="00000000" w:rsidR="00000000" w:rsidRPr="00000000">
                <w:rPr>
                  <w:rFonts w:ascii="Arial" w:cs="Arial" w:eastAsia="Arial" w:hAnsi="Arial"/>
                  <w:color w:val="0563c1"/>
                  <w:u w:val="single"/>
                  <w:rtl w:val="0"/>
                </w:rPr>
                <w:t xml:space="preserve">https://www.freepik.com/free-vector/self-management-life-coaching-man-doubting-questioning-brainstorming-identity-crisis-delirium-mental-confusion-confused-feelings-concept-pinkish-coral-bluevector-isolated-illustration_11664272.htm#query=mental%20coach&amp;position=2&amp;from_view=search&amp;track=sph</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0D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0D6">
            <w:pPr>
              <w:spacing w:line="276" w:lineRule="auto"/>
              <w:rPr>
                <w:rFonts w:ascii="Arial" w:cs="Arial" w:eastAsia="Arial" w:hAnsi="Arial"/>
              </w:rPr>
            </w:pPr>
            <w:r w:rsidDel="00000000" w:rsidR="00000000" w:rsidRPr="00000000">
              <w:rPr>
                <w:rFonts w:ascii="Arial" w:cs="Arial" w:eastAsia="Arial" w:hAnsi="Arial"/>
                <w:rtl w:val="0"/>
              </w:rPr>
              <w:t xml:space="preserve">Free vector self management, life coaching. man doubting, questioning, brainstorming</w:t>
            </w:r>
          </w:p>
        </w:tc>
      </w:tr>
      <w:tr>
        <w:trPr>
          <w:cantSplit w:val="0"/>
          <w:trHeight w:val="144" w:hRule="atLeast"/>
          <w:tblHeader w:val="0"/>
        </w:trPr>
        <w:tc>
          <w:tcPr>
            <w:gridSpan w:val="2"/>
            <w:shd w:fill="99cbcf" w:val="clear"/>
          </w:tcPr>
          <w:p w:rsidR="00000000" w:rsidDel="00000000" w:rsidP="00000000" w:rsidRDefault="00000000" w:rsidRPr="00000000" w14:paraId="000000D7">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0D9">
            <w:pPr>
              <w:spacing w:line="276" w:lineRule="auto"/>
              <w:rPr>
                <w:rFonts w:ascii="Arial" w:cs="Arial" w:eastAsia="Arial" w:hAnsi="Arial"/>
                <w:b w:val="1"/>
              </w:rPr>
            </w:pPr>
            <w:r w:rsidDel="00000000" w:rsidR="00000000" w:rsidRPr="00000000">
              <w:rPr>
                <w:rFonts w:ascii="Arial" w:cs="Arial" w:eastAsia="Arial" w:hAnsi="Arial"/>
                <w:b w:val="1"/>
                <w:rtl w:val="0"/>
              </w:rPr>
              <w:t xml:space="preserve">JÁ</w:t>
            </w:r>
          </w:p>
        </w:tc>
      </w:tr>
      <w:tr>
        <w:trPr>
          <w:cantSplit w:val="0"/>
          <w:trHeight w:val="428" w:hRule="atLeast"/>
          <w:tblHeader w:val="0"/>
        </w:trPr>
        <w:tc>
          <w:tcPr>
            <w:gridSpan w:val="3"/>
            <w:shd w:fill="99cbcf" w:val="clear"/>
          </w:tcPr>
          <w:p w:rsidR="00000000" w:rsidDel="00000000" w:rsidP="00000000" w:rsidRDefault="00000000" w:rsidRPr="00000000" w14:paraId="000000DA">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Kynningartexti</w:t>
            </w:r>
          </w:p>
        </w:tc>
      </w:tr>
      <w:tr>
        <w:trPr>
          <w:cantSplit w:val="0"/>
          <w:trHeight w:val="428" w:hRule="atLeast"/>
          <w:tblHeader w:val="0"/>
        </w:trPr>
        <w:tc>
          <w:tcPr>
            <w:gridSpan w:val="3"/>
            <w:shd w:fill="auto" w:val="clear"/>
          </w:tcPr>
          <w:p w:rsidR="00000000" w:rsidDel="00000000" w:rsidP="00000000" w:rsidRDefault="00000000" w:rsidRPr="00000000" w14:paraId="000000DD">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Finnst þér þú oft óundirbúin(n) fyrir fjölskyldu- eða vinnuaðstæður? Finnst þér þú aldrei vera tilbúin(n) í aðstæðurnar? Upplifirðu alltaf óöryggi og trúir ekki á mannlega og faglega hæfileika þína? Heldurðu að þú sért ekki nógu góð(ur), ólíkt þeim sem eru í kringum þig? Þessar sálrænu birtingarmyndir má allar rekja til lítillar sjálfsgetu sem leiðir til þess að þú hefur lítið sjálfsálit og trúir ekki á þá möguleika sem þú býrð yfir. Of lágt stig sjálfsgetu getur haft mjög neikvæðar afleiðingar fyrir persónulegt líf okkar og vinnu: það að sannfæra sjálfa(n) sig í öllum aðstæðum um að man ráði ekki við þær, mun óhjákvæmilega leiða til þeirra mistaka sem þú varst búin(n) að sjá fyrir þér frá upphafi verkefnisins. Af þessum ástæðum, er nauðsynlegt að sjálfsgeta okkar sé í jafnvægi alla ævi, sem mun veita okkur bjartsýni og  trú á hæfileika okkar til að takast á við áskoranir, sannfærð um að </w:t>
            </w:r>
            <w:r w:rsidDel="00000000" w:rsidR="00000000" w:rsidRPr="00000000">
              <w:rPr>
                <w:rFonts w:ascii="Arial" w:cs="Arial" w:eastAsia="Arial" w:hAnsi="Arial"/>
                <w:i w:val="1"/>
                <w:rtl w:val="0"/>
              </w:rPr>
              <w:t xml:space="preserve">við getum það.</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0E0">
            <w:pPr>
              <w:numPr>
                <w:ilvl w:val="0"/>
                <w:numId w:val="7"/>
              </w:numPr>
              <w:pBdr>
                <w:top w:space="0" w:sz="0" w:val="nil"/>
                <w:left w:space="0" w:sz="0" w:val="nil"/>
                <w:bottom w:space="0" w:sz="0" w:val="nil"/>
                <w:right w:space="0" w:sz="0" w:val="nil"/>
                <w:between w:space="0" w:sz="0" w:val="nil"/>
              </w:pBdr>
              <w:spacing w:after="160" w:line="276"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Sjálft verkefnið</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á að gera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99cbcf" w:val="clear"/>
          </w:tcPr>
          <w:p w:rsidR="00000000" w:rsidDel="00000000" w:rsidP="00000000" w:rsidRDefault="00000000" w:rsidRPr="00000000" w14:paraId="000000E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28" w:hRule="atLeast"/>
          <w:tblHeader w:val="0"/>
        </w:trPr>
        <w:tc>
          <w:tcPr>
            <w:gridSpan w:val="2"/>
            <w:shd w:fill="99cbcf" w:val="clear"/>
          </w:tcPr>
          <w:p w:rsidR="00000000" w:rsidDel="00000000" w:rsidP="00000000" w:rsidRDefault="00000000" w:rsidRPr="00000000" w14:paraId="000000E6">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0E8">
            <w:pPr>
              <w:spacing w:line="276" w:lineRule="auto"/>
              <w:rPr>
                <w:rFonts w:ascii="Arial" w:cs="Arial" w:eastAsia="Arial" w:hAnsi="Arial"/>
              </w:rPr>
            </w:pPr>
            <w:hyperlink r:id="rId10">
              <w:r w:rsidDel="00000000" w:rsidR="00000000" w:rsidRPr="00000000">
                <w:rPr>
                  <w:rFonts w:ascii="Arial" w:cs="Arial" w:eastAsia="Arial" w:hAnsi="Arial"/>
                  <w:color w:val="0563c1"/>
                  <w:u w:val="single"/>
                  <w:rtl w:val="0"/>
                </w:rPr>
                <w:t xml:space="preserve">https://www.freepik.com/free-vector/self-management-life-coaching-man-doubting-questioning-brainstorming-identity-crisis-delirium-mental-confusion-confused-feelings-concept_10782550.htm#query=mental%20coaching&amp;position=3&amp;from_view=search&amp;track=sph</w:t>
              </w:r>
            </w:hyperlink>
            <w:r w:rsidDel="00000000" w:rsidR="00000000" w:rsidRPr="00000000">
              <w:rPr>
                <w:rFonts w:ascii="Arial" w:cs="Arial" w:eastAsia="Arial" w:hAnsi="Arial"/>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0E9">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0EB">
            <w:pPr>
              <w:spacing w:line="276" w:lineRule="auto"/>
              <w:rPr>
                <w:rFonts w:ascii="Arial" w:cs="Arial" w:eastAsia="Arial" w:hAnsi="Arial"/>
                <w:b w:val="1"/>
              </w:rPr>
            </w:pPr>
            <w:r w:rsidDel="00000000" w:rsidR="00000000" w:rsidRPr="00000000">
              <w:rPr>
                <w:rFonts w:ascii="Arial" w:cs="Arial" w:eastAsia="Arial" w:hAnsi="Arial"/>
                <w:b w:val="1"/>
                <w:rtl w:val="0"/>
              </w:rPr>
              <w:t xml:space="preserve">Free vector self management, life coaching. man doubting, questioning, brainstorming.</w:t>
            </w:r>
          </w:p>
        </w:tc>
      </w:tr>
      <w:tr>
        <w:trPr>
          <w:cantSplit w:val="0"/>
          <w:trHeight w:val="428" w:hRule="atLeast"/>
          <w:tblHeader w:val="0"/>
        </w:trPr>
        <w:tc>
          <w:tcPr>
            <w:gridSpan w:val="2"/>
            <w:shd w:fill="99cbcf" w:val="clear"/>
          </w:tcPr>
          <w:p w:rsidR="00000000" w:rsidDel="00000000" w:rsidP="00000000" w:rsidRDefault="00000000" w:rsidRPr="00000000" w14:paraId="000000EC">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0EE">
            <w:pPr>
              <w:spacing w:line="276" w:lineRule="auto"/>
              <w:rPr>
                <w:rFonts w:ascii="Arial" w:cs="Arial" w:eastAsia="Arial" w:hAnsi="Arial"/>
                <w:b w:val="1"/>
              </w:rPr>
            </w:pPr>
            <w:r w:rsidDel="00000000" w:rsidR="00000000" w:rsidRPr="00000000">
              <w:rPr>
                <w:rFonts w:ascii="Arial" w:cs="Arial" w:eastAsia="Arial" w:hAnsi="Arial"/>
                <w:b w:val="1"/>
                <w:rtl w:val="0"/>
              </w:rPr>
              <w:t xml:space="preserve">JÁ</w:t>
            </w:r>
          </w:p>
        </w:tc>
      </w:tr>
      <w:tr>
        <w:trPr>
          <w:cantSplit w:val="0"/>
          <w:trHeight w:val="428" w:hRule="atLeast"/>
          <w:tblHeader w:val="0"/>
        </w:trPr>
        <w:tc>
          <w:tcPr>
            <w:gridSpan w:val="3"/>
            <w:shd w:fill="99cbcf" w:val="clear"/>
          </w:tcPr>
          <w:p w:rsidR="00000000" w:rsidDel="00000000" w:rsidP="00000000" w:rsidRDefault="00000000" w:rsidRPr="00000000" w14:paraId="000000EF">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Leiðbeinandi texti</w:t>
            </w:r>
          </w:p>
        </w:tc>
      </w:tr>
      <w:tr>
        <w:trPr>
          <w:cantSplit w:val="0"/>
          <w:trHeight w:val="428" w:hRule="atLeast"/>
          <w:tblHeader w:val="0"/>
        </w:trPr>
        <w:tc>
          <w:tcPr>
            <w:gridSpan w:val="3"/>
            <w:shd w:fill="auto" w:val="clear"/>
          </w:tcPr>
          <w:p w:rsidR="00000000" w:rsidDel="00000000" w:rsidP="00000000" w:rsidRDefault="00000000" w:rsidRPr="00000000" w14:paraId="000000F2">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Á eftirfarandi síðum muntu sjá einfalda æfingu til að auka sjálfsgetu þína: þetta er æfing sem þú getur gert á hverjum degi og hvenær sem er dags. Það er eins konar hugsunarþjálfun sem við getum gert að okkar daglegu möntru, til að öðlast meiri trú á okkur sjálf og á eigin viðhorf.</w:t>
            </w:r>
          </w:p>
        </w:tc>
      </w:tr>
      <w:tr>
        <w:trPr>
          <w:cantSplit w:val="0"/>
          <w:trHeight w:val="428" w:hRule="atLeast"/>
          <w:tblHeader w:val="0"/>
        </w:trPr>
        <w:tc>
          <w:tcPr>
            <w:gridSpan w:val="3"/>
            <w:shd w:fill="f4b083" w:val="clear"/>
          </w:tcPr>
          <w:p w:rsidR="00000000" w:rsidDel="00000000" w:rsidP="00000000" w:rsidRDefault="00000000" w:rsidRPr="00000000" w14:paraId="000000F5">
            <w:pPr>
              <w:numPr>
                <w:ilvl w:val="0"/>
                <w:numId w:val="7"/>
              </w:numPr>
              <w:pBdr>
                <w:top w:space="0" w:sz="0" w:val="nil"/>
                <w:left w:space="0" w:sz="0" w:val="nil"/>
                <w:bottom w:space="0" w:sz="0" w:val="nil"/>
                <w:right w:space="0" w:sz="0" w:val="nil"/>
                <w:between w:space="0" w:sz="0" w:val="nil"/>
              </w:pBdr>
              <w:spacing w:after="160" w:line="276"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Ferli</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 Hvað ætla ég að gera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auto" w:val="clear"/>
          </w:tcPr>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Við lýsum (óþægilegum) aðstæðum sem við höfum þurft að glíma við á undanförnum árum.</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Byrjum á að lýsa því markmiði sem við höfðum sett okkur.</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Ræðum um þá hegðun sem við gripum til til að losna úr aðstæðunum og einbeitum okkur að því hvaða gjörðir leiddu okkur að úrlausn vandans.  </w:t>
            </w:r>
            <w:r w:rsidDel="00000000" w:rsidR="00000000" w:rsidRPr="00000000">
              <w:rPr>
                <w:rtl w:val="0"/>
              </w:rPr>
            </w:r>
          </w:p>
          <w:p w:rsidR="00000000" w:rsidDel="00000000" w:rsidP="00000000" w:rsidRDefault="00000000" w:rsidRPr="00000000" w14:paraId="000000FB">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Með því að fylgja þessum einföldu atriðum beinir þú athyglinni að getu þinni til að komast út úr óþægilegum aðstæðum með því að framkvæma aðgerðir sem koma af stað næmni okkar fyrir stjórn og stjórnun erfiðleika.</w:t>
            </w:r>
          </w:p>
        </w:tc>
      </w:tr>
      <w:tr>
        <w:trPr>
          <w:cantSplit w:val="0"/>
          <w:trHeight w:val="428" w:hRule="atLeast"/>
          <w:tblHeader w:val="0"/>
        </w:trPr>
        <w:tc>
          <w:tcPr>
            <w:gridSpan w:val="3"/>
            <w:shd w:fill="f4b083" w:val="clear"/>
          </w:tcPr>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spacing w:after="200" w:line="276"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Hæfniviðmið</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mun ég læra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2"/>
            <w:shd w:fill="99cbcf" w:val="clear"/>
          </w:tcPr>
          <w:p w:rsidR="00000000" w:rsidDel="00000000" w:rsidP="00000000" w:rsidRDefault="00000000" w:rsidRPr="00000000" w14:paraId="00000101">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02">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04">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Sjálfstjórn: meðvitund og stjórn á tilfinningum, hugsunum og hegðun.</w:t>
            </w:r>
          </w:p>
          <w:p w:rsidR="00000000" w:rsidDel="00000000" w:rsidP="00000000" w:rsidRDefault="00000000" w:rsidRPr="00000000" w14:paraId="00000105">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Sveigjanleiki: hæfni til að geta átt við umskipti og óvissu og takast á við áskoranir.</w:t>
            </w:r>
          </w:p>
          <w:p w:rsidR="00000000" w:rsidDel="00000000" w:rsidP="00000000" w:rsidRDefault="00000000" w:rsidRPr="00000000" w14:paraId="00000106">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Vellíðan: leit að lífshamingju, umhyggju fyrir líkamlegri, andlegri og félagslegri heilsu, og sjálfbær lífsstíll.</w:t>
            </w:r>
          </w:p>
        </w:tc>
      </w:tr>
      <w:tr>
        <w:trPr>
          <w:cantSplit w:val="0"/>
          <w:trHeight w:val="428" w:hRule="atLeast"/>
          <w:tblHeader w:val="0"/>
        </w:trPr>
        <w:tc>
          <w:tcPr>
            <w:gridSpan w:val="2"/>
            <w:shd w:fill="99cbcf" w:val="clear"/>
          </w:tcPr>
          <w:p w:rsidR="00000000" w:rsidDel="00000000" w:rsidP="00000000" w:rsidRDefault="00000000" w:rsidRPr="00000000" w14:paraId="00000107">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08">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0A">
            <w:pPr>
              <w:numPr>
                <w:ilvl w:val="0"/>
                <w:numId w:val="5"/>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rPr>
            </w:pPr>
            <w:r w:rsidDel="00000000" w:rsidR="00000000" w:rsidRPr="00000000">
              <w:rPr>
                <w:rFonts w:ascii="Arial" w:cs="Arial" w:eastAsia="Arial" w:hAnsi="Arial"/>
                <w:rtl w:val="0"/>
              </w:rPr>
              <w:t xml:space="preserve">Sjálfsvitund og sjálfsgeta: trúðu á sjálfa(n) þig og haltu áfram að þróast sem einstaklingur.</w:t>
            </w:r>
          </w:p>
          <w:p w:rsidR="00000000" w:rsidDel="00000000" w:rsidP="00000000" w:rsidRDefault="00000000" w:rsidRPr="00000000" w14:paraId="0000010B">
            <w:pPr>
              <w:numPr>
                <w:ilvl w:val="0"/>
                <w:numId w:val="5"/>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rPr>
            </w:pPr>
            <w:r w:rsidDel="00000000" w:rsidR="00000000" w:rsidRPr="00000000">
              <w:rPr>
                <w:rFonts w:ascii="Arial" w:cs="Arial" w:eastAsia="Arial" w:hAnsi="Arial"/>
                <w:rtl w:val="0"/>
              </w:rPr>
              <w:t xml:space="preserve">Hvati og þrautseigja: Haltu einbeitingunni og gefstu ekki upp.</w:t>
            </w:r>
          </w:p>
        </w:tc>
      </w:tr>
      <w:tr>
        <w:trPr>
          <w:cantSplit w:val="0"/>
          <w:trHeight w:val="428" w:hRule="atLeast"/>
          <w:tblHeader w:val="0"/>
        </w:trPr>
        <w:tc>
          <w:tcPr>
            <w:gridSpan w:val="3"/>
            <w:shd w:fill="f4b083" w:val="clear"/>
          </w:tcPr>
          <w:p w:rsidR="00000000" w:rsidDel="00000000" w:rsidP="00000000" w:rsidRDefault="00000000" w:rsidRPr="00000000" w14:paraId="0000010C">
            <w:pPr>
              <w:numPr>
                <w:ilvl w:val="0"/>
                <w:numId w:val="7"/>
              </w:numPr>
              <w:pBdr>
                <w:top w:space="0" w:sz="0" w:val="nil"/>
                <w:left w:space="0" w:sz="0" w:val="nil"/>
                <w:bottom w:space="0" w:sz="0" w:val="nil"/>
                <w:right w:space="0" w:sz="0" w:val="nil"/>
                <w:between w:space="0" w:sz="0" w:val="nil"/>
              </w:pBdr>
              <w:spacing w:after="200" w:line="276"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Niðurstöður</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tek ég með mér heim</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auto" w:val="clear"/>
          </w:tcPr>
          <w:p w:rsidR="00000000" w:rsidDel="00000000" w:rsidP="00000000" w:rsidRDefault="00000000" w:rsidRPr="00000000" w14:paraId="0000010F">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Fannst þér erfitt að framkvæma þessa æfingu? Ekki hafa áhyggjur, þetta er þjálfun! Sérhver lífsreynsla hefur bein áhrif á tilfinningu okkar fyrir eigin getu (efficacy). Þegar við tökumst á við reynslu með því að ná markmiðum, aukum við sjálfkrafa trú okkar á eigin getu. Það sem er áhugavert er að jafnvel þegar okkur mistekst getum við bætt tilfinningu okkar fyrir sjálfsgetu. Það sem getur breytt mistökum í mikilvægt tækifæri til vaxtar, er hæfileikinn til að átta okkur á því að við reyndum samt, að bera kennsl á það sem virkaði ekki og bæta okkur í því sem myndi leiða okkur í átt að árangri. Það sem skiptir máli er að staldra við og hugsa!</w:t>
            </w:r>
          </w:p>
        </w:tc>
      </w:tr>
      <w:tr>
        <w:trPr>
          <w:cantSplit w:val="0"/>
          <w:trHeight w:val="428" w:hRule="atLeast"/>
          <w:tblHeader w:val="0"/>
        </w:trPr>
        <w:tc>
          <w:tcPr>
            <w:gridSpan w:val="3"/>
            <w:shd w:fill="f4b083" w:val="clear"/>
          </w:tcPr>
          <w:p w:rsidR="00000000" w:rsidDel="00000000" w:rsidP="00000000" w:rsidRDefault="00000000" w:rsidRPr="00000000" w14:paraId="00000112">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6: Gögn: Hvað þarf ég?</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15">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Vefsíður (hlekkir)</w:t>
            </w:r>
          </w:p>
        </w:tc>
        <w:tc>
          <w:tcPr>
            <w:shd w:fill="ddeeef" w:val="clear"/>
          </w:tcPr>
          <w:p w:rsidR="00000000" w:rsidDel="00000000" w:rsidP="00000000" w:rsidRDefault="00000000" w:rsidRPr="00000000" w14:paraId="00000117">
            <w:pPr>
              <w:spacing w:after="200" w:line="276" w:lineRule="auto"/>
              <w:rPr>
                <w:rFonts w:ascii="Arial" w:cs="Arial" w:eastAsia="Arial" w:hAnsi="Arial"/>
              </w:rPr>
            </w:pPr>
            <w:r w:rsidDel="00000000" w:rsidR="00000000" w:rsidRPr="00000000">
              <w:rPr>
                <w:rFonts w:ascii="Arial" w:cs="Arial" w:eastAsia="Arial" w:hAnsi="Arial"/>
                <w:rtl w:val="0"/>
              </w:rPr>
              <w:t xml:space="preserve">The Art of Self-Coaching (Stanford Course Archive)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1A">
            <w:pPr>
              <w:spacing w:after="200" w:line="276" w:lineRule="auto"/>
              <w:rPr>
                <w:rFonts w:ascii="Arial" w:cs="Arial" w:eastAsia="Arial" w:hAnsi="Arial"/>
              </w:rPr>
            </w:pPr>
            <w:hyperlink r:id="rId11">
              <w:r w:rsidDel="00000000" w:rsidR="00000000" w:rsidRPr="00000000">
                <w:rPr>
                  <w:rFonts w:ascii="Arial" w:cs="Arial" w:eastAsia="Arial" w:hAnsi="Arial"/>
                  <w:color w:val="0563c1"/>
                  <w:u w:val="single"/>
                  <w:rtl w:val="0"/>
                </w:rPr>
                <w:t xml:space="preserve">https://www.edbatista.com/the-art-of-self-coaching-course.html</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D">
            <w:pPr>
              <w:spacing w:after="200" w:line="276" w:lineRule="auto"/>
              <w:rPr>
                <w:rFonts w:ascii="Arial" w:cs="Arial" w:eastAsia="Arial" w:hAnsi="Arial"/>
              </w:rPr>
            </w:pPr>
            <w:r w:rsidDel="00000000" w:rsidR="00000000" w:rsidRPr="00000000">
              <w:rPr>
                <w:rFonts w:ascii="Arial" w:cs="Arial" w:eastAsia="Arial" w:hAnsi="Arial"/>
                <w:rtl w:val="0"/>
              </w:rPr>
              <w:t xml:space="preserve">Coaching for Life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0">
            <w:pPr>
              <w:spacing w:after="200" w:line="276" w:lineRule="auto"/>
              <w:rPr>
                <w:rFonts w:ascii="Arial" w:cs="Arial" w:eastAsia="Arial" w:hAnsi="Arial"/>
              </w:rPr>
            </w:pPr>
            <w:hyperlink r:id="rId12">
              <w:r w:rsidDel="00000000" w:rsidR="00000000" w:rsidRPr="00000000">
                <w:rPr>
                  <w:rFonts w:ascii="Arial" w:cs="Arial" w:eastAsia="Arial" w:hAnsi="Arial"/>
                  <w:color w:val="0563c1"/>
                  <w:u w:val="single"/>
                  <w:rtl w:val="0"/>
                </w:rPr>
                <w:t xml:space="preserve">https://stanfordmag.org/contents/coaching-for-life</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23">
            <w:pPr>
              <w:spacing w:after="200" w:line="276" w:lineRule="auto"/>
              <w:rPr>
                <w:rFonts w:ascii="Arial" w:cs="Arial" w:eastAsia="Arial" w:hAnsi="Arial"/>
              </w:rPr>
            </w:pPr>
            <w:r w:rsidDel="00000000" w:rsidR="00000000" w:rsidRPr="00000000">
              <w:rPr>
                <w:rFonts w:ascii="Arial" w:cs="Arial" w:eastAsia="Arial" w:hAnsi="Arial"/>
                <w:rtl w:val="0"/>
              </w:rPr>
              <w:t xml:space="preserve">Advance your self-awareness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26">
            <w:pPr>
              <w:spacing w:after="200" w:line="276" w:lineRule="auto"/>
              <w:rPr>
                <w:rFonts w:ascii="Arial" w:cs="Arial" w:eastAsia="Arial" w:hAnsi="Arial"/>
              </w:rPr>
            </w:pPr>
            <w:hyperlink r:id="rId13">
              <w:r w:rsidDel="00000000" w:rsidR="00000000" w:rsidRPr="00000000">
                <w:rPr>
                  <w:rFonts w:ascii="Arial" w:cs="Arial" w:eastAsia="Arial" w:hAnsi="Arial"/>
                  <w:color w:val="0563c1"/>
                  <w:u w:val="single"/>
                  <w:rtl w:val="0"/>
                </w:rPr>
                <w:t xml:space="preserve">https://www.health.harvard.edu/mind-and-mood/advance-your-self-awareness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9">
            <w:pPr>
              <w:spacing w:after="200" w:line="276" w:lineRule="auto"/>
              <w:rPr>
                <w:rFonts w:ascii="Arial" w:cs="Arial" w:eastAsia="Arial" w:hAnsi="Arial"/>
              </w:rPr>
            </w:pPr>
            <w:r w:rsidDel="00000000" w:rsidR="00000000" w:rsidRPr="00000000">
              <w:rPr>
                <w:rFonts w:ascii="Arial" w:cs="Arial" w:eastAsia="Arial" w:hAnsi="Arial"/>
                <w:rtl w:val="0"/>
              </w:rPr>
              <w:t xml:space="preserve">Leadership skills start with self-awareness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C">
            <w:pPr>
              <w:spacing w:after="200" w:line="276" w:lineRule="auto"/>
              <w:rPr>
                <w:rFonts w:ascii="Arial" w:cs="Arial" w:eastAsia="Arial" w:hAnsi="Arial"/>
              </w:rPr>
            </w:pPr>
            <w:hyperlink r:id="rId14">
              <w:r w:rsidDel="00000000" w:rsidR="00000000" w:rsidRPr="00000000">
                <w:rPr>
                  <w:rFonts w:ascii="Arial" w:cs="Arial" w:eastAsia="Arial" w:hAnsi="Arial"/>
                  <w:color w:val="0563c1"/>
                  <w:u w:val="single"/>
                  <w:rtl w:val="0"/>
                </w:rPr>
                <w:t xml:space="preserve">https://www.hbs.edu/news/Pages/item.aspx?num=2117</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2F">
            <w:pPr>
              <w:spacing w:after="200" w:line="276" w:lineRule="auto"/>
              <w:rPr>
                <w:rFonts w:ascii="Arial" w:cs="Arial" w:eastAsia="Arial" w:hAnsi="Arial"/>
              </w:rPr>
            </w:pPr>
            <w:r w:rsidDel="00000000" w:rsidR="00000000" w:rsidRPr="00000000">
              <w:rPr>
                <w:rFonts w:ascii="Arial" w:cs="Arial" w:eastAsia="Arial" w:hAnsi="Arial"/>
                <w:rtl w:val="0"/>
              </w:rPr>
              <w:t xml:space="preserve">Leadership Self-Efficacy Scale. A New Multidimensional Instrument</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32">
            <w:pPr>
              <w:spacing w:after="200" w:line="276" w:lineRule="auto"/>
              <w:rPr>
                <w:rFonts w:ascii="Arial" w:cs="Arial" w:eastAsia="Arial" w:hAnsi="Arial"/>
              </w:rPr>
            </w:pPr>
            <w:hyperlink r:id="rId15">
              <w:r w:rsidDel="00000000" w:rsidR="00000000" w:rsidRPr="00000000">
                <w:rPr>
                  <w:rFonts w:ascii="Arial" w:cs="Arial" w:eastAsia="Arial" w:hAnsi="Arial"/>
                  <w:color w:val="0563c1"/>
                  <w:u w:val="single"/>
                  <w:rtl w:val="0"/>
                </w:rPr>
                <w:t xml:space="preserve">https://www.research.unipd.it/handle/11577/2435914</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33">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Myndbönd (fráYouTube)</w:t>
            </w:r>
          </w:p>
        </w:tc>
        <w:tc>
          <w:tcPr>
            <w:shd w:fill="c3e1e3" w:val="clear"/>
          </w:tcPr>
          <w:p w:rsidR="00000000" w:rsidDel="00000000" w:rsidP="00000000" w:rsidRDefault="00000000" w:rsidRPr="00000000" w14:paraId="00000135">
            <w:pPr>
              <w:spacing w:after="200" w:line="276" w:lineRule="auto"/>
              <w:rPr>
                <w:rFonts w:ascii="Arial" w:cs="Arial" w:eastAsia="Arial" w:hAnsi="Arial"/>
              </w:rPr>
            </w:pPr>
            <w:r w:rsidDel="00000000" w:rsidR="00000000" w:rsidRPr="00000000">
              <w:rPr>
                <w:rFonts w:ascii="Arial" w:cs="Arial" w:eastAsia="Arial" w:hAnsi="Arial"/>
                <w:rtl w:val="0"/>
              </w:rPr>
              <w:t xml:space="preserve">To reach beyond your limits by training your mind | Marisa Peer | TEDxKCS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38">
            <w:pPr>
              <w:spacing w:after="200" w:line="276" w:lineRule="auto"/>
              <w:rPr>
                <w:rFonts w:ascii="Arial" w:cs="Arial" w:eastAsia="Arial" w:hAnsi="Arial"/>
              </w:rPr>
            </w:pPr>
            <w:hyperlink r:id="rId16">
              <w:r w:rsidDel="00000000" w:rsidR="00000000" w:rsidRPr="00000000">
                <w:rPr>
                  <w:rFonts w:ascii="Arial" w:cs="Arial" w:eastAsia="Arial" w:hAnsi="Arial"/>
                  <w:color w:val="0563c1"/>
                  <w:u w:val="single"/>
                  <w:rtl w:val="0"/>
                </w:rPr>
                <w:t xml:space="preserve">https://www.youtube.com/watch?v=zCv-ZBy6_yU</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B">
            <w:pPr>
              <w:spacing w:after="200" w:line="276" w:lineRule="auto"/>
              <w:rPr>
                <w:rFonts w:ascii="Arial" w:cs="Arial" w:eastAsia="Arial" w:hAnsi="Arial"/>
              </w:rPr>
            </w:pPr>
            <w:r w:rsidDel="00000000" w:rsidR="00000000" w:rsidRPr="00000000">
              <w:rPr>
                <w:rFonts w:ascii="Arial" w:cs="Arial" w:eastAsia="Arial" w:hAnsi="Arial"/>
                <w:rtl w:val="0"/>
              </w:rPr>
              <w:t xml:space="preserve">CH 7 Albert Bandura observational &amp; self efficacy</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E">
            <w:pPr>
              <w:spacing w:after="200" w:line="276" w:lineRule="auto"/>
              <w:rPr>
                <w:rFonts w:ascii="Arial" w:cs="Arial" w:eastAsia="Arial" w:hAnsi="Arial"/>
              </w:rPr>
            </w:pPr>
            <w:hyperlink r:id="rId17">
              <w:r w:rsidDel="00000000" w:rsidR="00000000" w:rsidRPr="00000000">
                <w:rPr>
                  <w:rFonts w:ascii="Arial" w:cs="Arial" w:eastAsia="Arial" w:hAnsi="Arial"/>
                  <w:color w:val="0563c1"/>
                  <w:u w:val="single"/>
                  <w:rtl w:val="0"/>
                </w:rPr>
                <w:t xml:space="preserve">https://www.youtube.com/watch?v=cP0lemq81dU</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3F">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Skjöl</w:t>
            </w:r>
          </w:p>
        </w:tc>
        <w:tc>
          <w:tcPr>
            <w:shd w:fill="ddeeef" w:val="clear"/>
          </w:tcPr>
          <w:p w:rsidR="00000000" w:rsidDel="00000000" w:rsidP="00000000" w:rsidRDefault="00000000" w:rsidRPr="00000000" w14:paraId="00000141">
            <w:pPr>
              <w:spacing w:after="200" w:line="276" w:lineRule="auto"/>
              <w:rPr>
                <w:rFonts w:ascii="Arial" w:cs="Arial" w:eastAsia="Arial" w:hAnsi="Arial"/>
              </w:rPr>
            </w:pPr>
            <w:r w:rsidDel="00000000" w:rsidR="00000000" w:rsidRPr="00000000">
              <w:rPr>
                <w:rFonts w:ascii="Arial" w:cs="Arial" w:eastAsia="Arial" w:hAnsi="Arial"/>
                <w:rtl w:val="0"/>
              </w:rPr>
              <w:t xml:space="preserve">The European Entrepreneurship Competence Framework (EntreComp)</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44">
            <w:pPr>
              <w:spacing w:after="200" w:line="276" w:lineRule="auto"/>
              <w:rPr>
                <w:rFonts w:ascii="Arial" w:cs="Arial" w:eastAsia="Arial" w:hAnsi="Arial"/>
              </w:rPr>
            </w:pPr>
            <w:hyperlink r:id="rId18">
              <w:r w:rsidDel="00000000" w:rsidR="00000000" w:rsidRPr="00000000">
                <w:rPr>
                  <w:rFonts w:ascii="Arial" w:cs="Arial" w:eastAsia="Arial" w:hAnsi="Arial"/>
                  <w:color w:val="0563c1"/>
                  <w:u w:val="single"/>
                  <w:rtl w:val="0"/>
                </w:rPr>
                <w:t xml:space="preserve">https://ec.europa.eu/social/main.jsp?catId=1317&amp;langId=en</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7">
            <w:pPr>
              <w:spacing w:after="200" w:line="276" w:lineRule="auto"/>
              <w:rPr>
                <w:rFonts w:ascii="Arial" w:cs="Arial" w:eastAsia="Arial" w:hAnsi="Arial"/>
              </w:rPr>
            </w:pPr>
            <w:r w:rsidDel="00000000" w:rsidR="00000000" w:rsidRPr="00000000">
              <w:rPr>
                <w:rFonts w:ascii="Arial" w:cs="Arial" w:eastAsia="Arial" w:hAnsi="Arial"/>
                <w:rtl w:val="0"/>
              </w:rPr>
              <w:t xml:space="preserve">LifeComp: The European framework for the personal, social and learning to learn key competence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A">
            <w:pPr>
              <w:spacing w:after="200" w:line="276" w:lineRule="auto"/>
              <w:rPr>
                <w:rFonts w:ascii="Arial" w:cs="Arial" w:eastAsia="Arial" w:hAnsi="Arial"/>
              </w:rPr>
            </w:pPr>
            <w:hyperlink r:id="rId19">
              <w:r w:rsidDel="00000000" w:rsidR="00000000" w:rsidRPr="00000000">
                <w:rPr>
                  <w:rFonts w:ascii="Arial" w:cs="Arial" w:eastAsia="Arial" w:hAnsi="Arial"/>
                  <w:color w:val="0563c1"/>
                  <w:u w:val="single"/>
                  <w:rtl w:val="0"/>
                </w:rPr>
                <w:t xml:space="preserve">https://joint-research-centre.ec.europa.eu/lifecomp_en</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14B">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4C">
      <w:pPr>
        <w:pStyle w:val="Heading1"/>
        <w:spacing w:line="276" w:lineRule="auto"/>
        <w:jc w:val="center"/>
        <w:rPr/>
      </w:pPr>
      <w:bookmarkStart w:colFirst="0" w:colLast="0" w:name="_heading=h.nhbt1snfk0fm" w:id="3"/>
      <w:bookmarkEnd w:id="3"/>
      <w:r w:rsidDel="00000000" w:rsidR="00000000" w:rsidRPr="00000000">
        <w:rPr>
          <w:rtl w:val="0"/>
        </w:rPr>
        <w:t xml:space="preserve">Verkefni 2</w:t>
      </w:r>
    </w:p>
    <w:tbl>
      <w:tblPr>
        <w:tblStyle w:val="Table4"/>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40" w:hRule="atLeast"/>
          <w:tblHeader w:val="0"/>
        </w:trPr>
        <w:tc>
          <w:tcPr>
            <w:tcBorders>
              <w:top w:color="000000" w:space="0" w:sz="4" w:val="single"/>
            </w:tcBorders>
            <w:shd w:fill="99cbcf" w:val="clear"/>
          </w:tcPr>
          <w:p w:rsidR="00000000" w:rsidDel="00000000" w:rsidP="00000000" w:rsidRDefault="00000000" w:rsidRPr="00000000" w14:paraId="0000014D">
            <w:pPr>
              <w:spacing w:line="276" w:lineRule="auto"/>
              <w:rPr>
                <w:rFonts w:ascii="Arial" w:cs="Arial" w:eastAsia="Arial" w:hAnsi="Arial"/>
                <w:b w:val="1"/>
              </w:rPr>
            </w:pPr>
            <w:r w:rsidDel="00000000" w:rsidR="00000000" w:rsidRPr="00000000">
              <w:rPr>
                <w:rFonts w:ascii="Arial" w:cs="Arial" w:eastAsia="Arial" w:hAnsi="Arial"/>
                <w:b w:val="1"/>
                <w:rtl w:val="0"/>
              </w:rPr>
              <w:t xml:space="preserve">Titill</w:t>
            </w:r>
          </w:p>
        </w:tc>
        <w:tc>
          <w:tcPr>
            <w:gridSpan w:val="2"/>
            <w:tcBorders>
              <w:top w:color="000000" w:space="0" w:sz="4" w:val="single"/>
            </w:tcBorders>
          </w:tcPr>
          <w:p w:rsidR="00000000" w:rsidDel="00000000" w:rsidP="00000000" w:rsidRDefault="00000000" w:rsidRPr="00000000" w14:paraId="0000014E">
            <w:pPr>
              <w:spacing w:line="276" w:lineRule="auto"/>
              <w:rPr>
                <w:rFonts w:ascii="Arial" w:cs="Arial" w:eastAsia="Arial" w:hAnsi="Arial"/>
              </w:rPr>
            </w:pPr>
            <w:r w:rsidDel="00000000" w:rsidR="00000000" w:rsidRPr="00000000">
              <w:rPr>
                <w:rFonts w:ascii="Arial" w:cs="Arial" w:eastAsia="Arial" w:hAnsi="Arial"/>
                <w:rtl w:val="0"/>
              </w:rPr>
              <w:t xml:space="preserve">Persónuleg SVÓT greining</w:t>
            </w:r>
          </w:p>
        </w:tc>
      </w:tr>
      <w:tr>
        <w:trPr>
          <w:cantSplit w:val="0"/>
          <w:trHeight w:val="428" w:hRule="atLeast"/>
          <w:tblHeader w:val="0"/>
        </w:trPr>
        <w:tc>
          <w:tcPr>
            <w:gridSpan w:val="3"/>
            <w:shd w:fill="f4b083" w:val="clear"/>
          </w:tcPr>
          <w:p w:rsidR="00000000" w:rsidDel="00000000" w:rsidP="00000000" w:rsidRDefault="00000000" w:rsidRPr="00000000" w14:paraId="00000150">
            <w:pPr>
              <w:numPr>
                <w:ilvl w:val="0"/>
                <w:numId w:val="7"/>
              </w:numPr>
              <w:spacing w:after="160" w:line="276"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Kynning: Um hvað snýst þetta?</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5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91" w:hRule="atLeast"/>
          <w:tblHeader w:val="0"/>
        </w:trPr>
        <w:tc>
          <w:tcPr>
            <w:gridSpan w:val="2"/>
            <w:shd w:fill="99cbcf" w:val="clear"/>
          </w:tcPr>
          <w:p w:rsidR="00000000" w:rsidDel="00000000" w:rsidP="00000000" w:rsidRDefault="00000000" w:rsidRPr="00000000" w14:paraId="00000156">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158">
            <w:pPr>
              <w:spacing w:line="276" w:lineRule="auto"/>
              <w:rPr>
                <w:rFonts w:ascii="Arial" w:cs="Arial" w:eastAsia="Arial" w:hAnsi="Arial"/>
              </w:rPr>
            </w:pPr>
            <w:hyperlink r:id="rId20">
              <w:r w:rsidDel="00000000" w:rsidR="00000000" w:rsidRPr="00000000">
                <w:rPr>
                  <w:rFonts w:ascii="Arial" w:cs="Arial" w:eastAsia="Arial" w:hAnsi="Arial"/>
                  <w:color w:val="0563c1"/>
                  <w:u w:val="single"/>
                  <w:rtl w:val="0"/>
                </w:rPr>
                <w:t xml:space="preserve">https://it.freepik.com/foto-gratuito/azione-processo-direzioni-icona-di-verifica-delle-prestazioni_16459693.htm#query=swot%20anlaysis&amp;position=25&amp;from_view=search&amp;track=ais</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159">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15B">
            <w:pPr>
              <w:spacing w:line="276" w:lineRule="auto"/>
              <w:rPr>
                <w:rFonts w:ascii="Arial" w:cs="Arial" w:eastAsia="Arial" w:hAnsi="Arial"/>
              </w:rPr>
            </w:pPr>
            <w:r w:rsidDel="00000000" w:rsidR="00000000" w:rsidRPr="00000000">
              <w:rPr>
                <w:rFonts w:ascii="Arial" w:cs="Arial" w:eastAsia="Arial" w:hAnsi="Arial"/>
                <w:rtl w:val="0"/>
              </w:rPr>
              <w:t xml:space="preserve">Foto gratuita azione processo direzioni icona di verifica delle prestazioni</w:t>
            </w:r>
          </w:p>
        </w:tc>
      </w:tr>
      <w:tr>
        <w:trPr>
          <w:cantSplit w:val="0"/>
          <w:trHeight w:val="144" w:hRule="atLeast"/>
          <w:tblHeader w:val="0"/>
        </w:trPr>
        <w:tc>
          <w:tcPr>
            <w:gridSpan w:val="2"/>
            <w:shd w:fill="99cbcf" w:val="clear"/>
          </w:tcPr>
          <w:p w:rsidR="00000000" w:rsidDel="00000000" w:rsidP="00000000" w:rsidRDefault="00000000" w:rsidRPr="00000000" w14:paraId="0000015C">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15E">
            <w:pPr>
              <w:spacing w:line="276" w:lineRule="auto"/>
              <w:rPr>
                <w:rFonts w:ascii="Arial" w:cs="Arial" w:eastAsia="Arial" w:hAnsi="Arial"/>
                <w:b w:val="1"/>
              </w:rPr>
            </w:pPr>
            <w:r w:rsidDel="00000000" w:rsidR="00000000" w:rsidRPr="00000000">
              <w:rPr>
                <w:rFonts w:ascii="Arial" w:cs="Arial" w:eastAsia="Arial" w:hAnsi="Arial"/>
                <w:b w:val="1"/>
                <w:rtl w:val="0"/>
              </w:rPr>
              <w:t xml:space="preserve">JÁ</w:t>
            </w:r>
          </w:p>
        </w:tc>
      </w:tr>
      <w:tr>
        <w:trPr>
          <w:cantSplit w:val="0"/>
          <w:trHeight w:val="428" w:hRule="atLeast"/>
          <w:tblHeader w:val="0"/>
        </w:trPr>
        <w:tc>
          <w:tcPr>
            <w:gridSpan w:val="3"/>
            <w:shd w:fill="99cbcf" w:val="clear"/>
          </w:tcPr>
          <w:p w:rsidR="00000000" w:rsidDel="00000000" w:rsidP="00000000" w:rsidRDefault="00000000" w:rsidRPr="00000000" w14:paraId="0000015F">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Kynningartexti</w:t>
            </w:r>
          </w:p>
        </w:tc>
      </w:tr>
      <w:tr>
        <w:trPr>
          <w:cantSplit w:val="0"/>
          <w:trHeight w:val="428" w:hRule="atLeast"/>
          <w:tblHeader w:val="0"/>
        </w:trPr>
        <w:tc>
          <w:tcPr>
            <w:gridSpan w:val="3"/>
            <w:shd w:fill="auto" w:val="clear"/>
          </w:tcPr>
          <w:p w:rsidR="00000000" w:rsidDel="00000000" w:rsidP="00000000" w:rsidRDefault="00000000" w:rsidRPr="00000000" w14:paraId="00000162">
            <w:pPr>
              <w:tabs>
                <w:tab w:val="left" w:leader="none" w:pos="1860"/>
              </w:tabs>
              <w:spacing w:after="200" w:line="276" w:lineRule="auto"/>
              <w:jc w:val="both"/>
              <w:rPr>
                <w:rFonts w:ascii="Arial" w:cs="Arial" w:eastAsia="Arial" w:hAnsi="Arial"/>
              </w:rPr>
            </w:pPr>
            <w:r w:rsidDel="00000000" w:rsidR="00000000" w:rsidRPr="00000000">
              <w:rPr>
                <w:rFonts w:ascii="Arial" w:cs="Arial" w:eastAsia="Arial" w:hAnsi="Arial"/>
                <w:rtl w:val="0"/>
              </w:rPr>
              <w:t xml:space="preserve">SVÓT greining (e. </w:t>
            </w:r>
            <w:r w:rsidDel="00000000" w:rsidR="00000000" w:rsidRPr="00000000">
              <w:rPr>
                <w:rFonts w:ascii="Arial" w:cs="Arial" w:eastAsia="Arial" w:hAnsi="Arial"/>
                <w:i w:val="1"/>
                <w:rtl w:val="0"/>
              </w:rPr>
              <w:t xml:space="preserve">SWOT analysis</w:t>
            </w:r>
            <w:r w:rsidDel="00000000" w:rsidR="00000000" w:rsidRPr="00000000">
              <w:rPr>
                <w:rFonts w:ascii="Arial" w:cs="Arial" w:eastAsia="Arial" w:hAnsi="Arial"/>
                <w:rtl w:val="0"/>
              </w:rPr>
              <w:t xml:space="preserve">) er gagnleg tækni til að bera kennsl á persónulega styrkleika og veikleika og til að greina tækifæri og ógnir sem af þeim stafa. Fólk sem þekkir persónuleika sinn er líklegast til að ná árangri í lífinu ef það nýtir hæfileika sína til hins ýtrasta. Að sama skapi verður fólk fyrir færri vandamálum ef það veit þekkir veikleika sína og stjórnar þessum veikleikum þannig að þeir skipti ekki máli í því starfi sem unnið er.</w:t>
            </w:r>
          </w:p>
        </w:tc>
      </w:tr>
      <w:tr>
        <w:trPr>
          <w:cantSplit w:val="0"/>
          <w:trHeight w:val="428" w:hRule="atLeast"/>
          <w:tblHeader w:val="0"/>
        </w:trPr>
        <w:tc>
          <w:tcPr>
            <w:gridSpan w:val="3"/>
            <w:shd w:fill="f4b083" w:val="clear"/>
          </w:tcPr>
          <w:p w:rsidR="00000000" w:rsidDel="00000000" w:rsidP="00000000" w:rsidRDefault="00000000" w:rsidRPr="00000000" w14:paraId="00000165">
            <w:pPr>
              <w:numPr>
                <w:ilvl w:val="0"/>
                <w:numId w:val="7"/>
              </w:numPr>
              <w:spacing w:after="160" w:line="276"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Sjálft verkefnið: Hvað á að gera?</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69">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28" w:hRule="atLeast"/>
          <w:tblHeader w:val="0"/>
        </w:trPr>
        <w:tc>
          <w:tcPr>
            <w:gridSpan w:val="2"/>
            <w:shd w:fill="99cbcf" w:val="clear"/>
          </w:tcPr>
          <w:p w:rsidR="00000000" w:rsidDel="00000000" w:rsidP="00000000" w:rsidRDefault="00000000" w:rsidRPr="00000000" w14:paraId="0000016C">
            <w:pPr>
              <w:spacing w:line="276" w:lineRule="auto"/>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16E">
            <w:pPr>
              <w:spacing w:line="276" w:lineRule="auto"/>
              <w:rPr>
                <w:rFonts w:ascii="Arial" w:cs="Arial" w:eastAsia="Arial" w:hAnsi="Arial"/>
              </w:rPr>
            </w:pPr>
            <w:hyperlink r:id="rId21">
              <w:r w:rsidDel="00000000" w:rsidR="00000000" w:rsidRPr="00000000">
                <w:rPr>
                  <w:rFonts w:ascii="Arial" w:cs="Arial" w:eastAsia="Arial" w:hAnsi="Arial"/>
                  <w:color w:val="0563c1"/>
                  <w:u w:val="single"/>
                  <w:rtl w:val="0"/>
                </w:rPr>
                <w:t xml:space="preserve">https://it.freepik.com/foto-gratuito/concetto-di-debolezza-dei-punti-di-forza-dell-analisi-swot_17432240.htm#query=swot%20anlisi&amp;position=47&amp;from_view=search&amp;track=ais</w:t>
              </w:r>
            </w:hyperlink>
            <w:r w:rsidDel="00000000" w:rsidR="00000000" w:rsidRPr="00000000">
              <w:rPr>
                <w:rFonts w:ascii="Arial" w:cs="Arial" w:eastAsia="Arial" w:hAnsi="Arial"/>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16F">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171">
            <w:pPr>
              <w:spacing w:line="276" w:lineRule="auto"/>
              <w:rPr>
                <w:rFonts w:ascii="Arial" w:cs="Arial" w:eastAsia="Arial" w:hAnsi="Arial"/>
              </w:rPr>
            </w:pPr>
            <w:r w:rsidDel="00000000" w:rsidR="00000000" w:rsidRPr="00000000">
              <w:rPr>
                <w:rFonts w:ascii="Arial" w:cs="Arial" w:eastAsia="Arial" w:hAnsi="Arial"/>
                <w:rtl w:val="0"/>
              </w:rPr>
              <w:t xml:space="preserve">Foto gratuita concetto di debolezza dei punti di forza dell'analisi swot</w:t>
            </w:r>
          </w:p>
        </w:tc>
      </w:tr>
      <w:tr>
        <w:trPr>
          <w:cantSplit w:val="0"/>
          <w:trHeight w:val="428" w:hRule="atLeast"/>
          <w:tblHeader w:val="0"/>
        </w:trPr>
        <w:tc>
          <w:tcPr>
            <w:gridSpan w:val="2"/>
            <w:shd w:fill="99cbcf" w:val="clear"/>
          </w:tcPr>
          <w:p w:rsidR="00000000" w:rsidDel="00000000" w:rsidP="00000000" w:rsidRDefault="00000000" w:rsidRPr="00000000" w14:paraId="0000017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174">
            <w:pPr>
              <w:spacing w:line="276" w:lineRule="auto"/>
              <w:rPr>
                <w:rFonts w:ascii="Arial" w:cs="Arial" w:eastAsia="Arial" w:hAnsi="Arial"/>
                <w:b w:val="1"/>
              </w:rPr>
            </w:pPr>
            <w:r w:rsidDel="00000000" w:rsidR="00000000" w:rsidRPr="00000000">
              <w:rPr>
                <w:rFonts w:ascii="Arial" w:cs="Arial" w:eastAsia="Arial" w:hAnsi="Arial"/>
                <w:b w:val="1"/>
                <w:rtl w:val="0"/>
              </w:rPr>
              <w:t xml:space="preserve">JÁ</w:t>
            </w:r>
          </w:p>
        </w:tc>
      </w:tr>
      <w:tr>
        <w:trPr>
          <w:cantSplit w:val="0"/>
          <w:trHeight w:val="428" w:hRule="atLeast"/>
          <w:tblHeader w:val="0"/>
        </w:trPr>
        <w:tc>
          <w:tcPr>
            <w:gridSpan w:val="3"/>
            <w:shd w:fill="99cbcf" w:val="clear"/>
          </w:tcPr>
          <w:p w:rsidR="00000000" w:rsidDel="00000000" w:rsidP="00000000" w:rsidRDefault="00000000" w:rsidRPr="00000000" w14:paraId="0000017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Leiðbeinandi texti</w:t>
            </w:r>
          </w:p>
        </w:tc>
      </w:tr>
      <w:tr>
        <w:trPr>
          <w:cantSplit w:val="0"/>
          <w:trHeight w:val="428" w:hRule="atLeast"/>
          <w:tblHeader w:val="0"/>
        </w:trPr>
        <w:tc>
          <w:tcPr>
            <w:gridSpan w:val="3"/>
            <w:shd w:fill="auto" w:val="clear"/>
          </w:tcPr>
          <w:p w:rsidR="00000000" w:rsidDel="00000000" w:rsidP="00000000" w:rsidRDefault="00000000" w:rsidRPr="00000000" w14:paraId="00000178">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SVÓT greining er sérstaklega áhrifarík þar sem hún getur, með smá umhugsun, hjálpað þér að koma auga á dulin tækifæri. Þar að auki geturðu stjórnað og minnkað áhættu sem annars myndi hindra getu þína til framfara, með því að vera meðvitaður um galla þína.</w:t>
            </w:r>
          </w:p>
        </w:tc>
      </w:tr>
      <w:tr>
        <w:trPr>
          <w:cantSplit w:val="0"/>
          <w:trHeight w:val="428" w:hRule="atLeast"/>
          <w:tblHeader w:val="0"/>
        </w:trPr>
        <w:tc>
          <w:tcPr>
            <w:gridSpan w:val="3"/>
            <w:shd w:fill="f4b083" w:val="clear"/>
          </w:tcPr>
          <w:p w:rsidR="00000000" w:rsidDel="00000000" w:rsidP="00000000" w:rsidRDefault="00000000" w:rsidRPr="00000000" w14:paraId="0000017B">
            <w:pPr>
              <w:numPr>
                <w:ilvl w:val="0"/>
                <w:numId w:val="7"/>
              </w:numPr>
              <w:spacing w:after="160" w:line="276"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Ferli: Hvað ætla ég að gera?</w:t>
            </w:r>
            <w:r w:rsidDel="00000000" w:rsidR="00000000" w:rsidRPr="00000000">
              <w:rPr>
                <w:rtl w:val="0"/>
              </w:rPr>
            </w:r>
          </w:p>
        </w:tc>
      </w:tr>
      <w:tr>
        <w:trPr>
          <w:cantSplit w:val="0"/>
          <w:trHeight w:val="428" w:hRule="atLeast"/>
          <w:tblHeader w:val="0"/>
        </w:trPr>
        <w:tc>
          <w:tcPr>
            <w:gridSpan w:val="3"/>
            <w:shd w:fill="auto" w:val="clear"/>
          </w:tcPr>
          <w:p w:rsidR="00000000" w:rsidDel="00000000" w:rsidP="00000000" w:rsidRDefault="00000000" w:rsidRPr="00000000" w14:paraId="0000017E">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Fyrst af öllu þarftu að prenta út vinnublað sem er skipt í fjóra dálka: styrkleika, veikleika, tækifæri og ógnir. Eftir það þarft þú að skrifa niður svör við eftirfarandi spurningum:</w:t>
            </w:r>
          </w:p>
          <w:p w:rsidR="00000000" w:rsidDel="00000000" w:rsidP="00000000" w:rsidRDefault="00000000" w:rsidRPr="00000000" w14:paraId="0000017F">
            <w:pPr>
              <w:numPr>
                <w:ilvl w:val="0"/>
                <w:numId w:val="6"/>
              </w:numPr>
              <w:spacing w:after="200" w:line="276" w:lineRule="auto"/>
              <w:ind w:left="720" w:hanging="360"/>
              <w:jc w:val="both"/>
            </w:pPr>
            <w:r w:rsidDel="00000000" w:rsidR="00000000" w:rsidRPr="00000000">
              <w:rPr>
                <w:rFonts w:ascii="Arial" w:cs="Arial" w:eastAsia="Arial" w:hAnsi="Arial"/>
                <w:rtl w:val="0"/>
              </w:rPr>
              <w:t xml:space="preserve">Fyrir styrkleika: hvaða kosti hefur þú sem aðrir hafa ekki (til dæmis færni, menntun eða tengsl)? Hvað gerir þú betur en nokkur annar? Hvaða persónulegu úrræði hefur þú aðgang að? Hvað sér annað fólk sem styrkleika þína? Hvert eigin afreka fyllir þig mestu stolti?</w:t>
            </w:r>
            <w:r w:rsidDel="00000000" w:rsidR="00000000" w:rsidRPr="00000000">
              <w:rPr>
                <w:rtl w:val="0"/>
              </w:rPr>
            </w:r>
          </w:p>
          <w:p w:rsidR="00000000" w:rsidDel="00000000" w:rsidP="00000000" w:rsidRDefault="00000000" w:rsidRPr="00000000" w14:paraId="00000180">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Að vera meðvitaður og nota styrkleika þína getur gert þig hamingjusamari og ánægðari í vinnunni.</w:t>
            </w:r>
          </w:p>
          <w:p w:rsidR="00000000" w:rsidDel="00000000" w:rsidP="00000000" w:rsidRDefault="00000000" w:rsidRPr="00000000" w14:paraId="00000181">
            <w:pPr>
              <w:numPr>
                <w:ilvl w:val="0"/>
                <w:numId w:val="6"/>
              </w:numPr>
              <w:spacing w:after="200" w:line="276" w:lineRule="auto"/>
              <w:ind w:left="720" w:hanging="360"/>
              <w:jc w:val="both"/>
            </w:pPr>
            <w:r w:rsidDel="00000000" w:rsidR="00000000" w:rsidRPr="00000000">
              <w:rPr>
                <w:rFonts w:ascii="Arial" w:cs="Arial" w:eastAsia="Arial" w:hAnsi="Arial"/>
                <w:rtl w:val="0"/>
              </w:rPr>
              <w:t xml:space="preserve">Fyrir veikleika: hvaða verkefni forðastu venjulega vegna þess að þú ert ekki viss um að þú valdir þeim? Hvað mun fólkið í kringum þig líta á sem veikleika þína? Hefur þú fulla trú á þeirri menntun og þjálfun sem þú hefur fengið? Á hvaða sviði finnst þér þú berskjölduð/berskjaldaður? Hvaða slæmu vinnuvenjur hefurðu tamið þér, eins og óstundvísi, óskipulag, skapbræði eða erfiðleikar með að stjórna streitu?</w:t>
            </w:r>
          </w:p>
          <w:p w:rsidR="00000000" w:rsidDel="00000000" w:rsidP="00000000" w:rsidRDefault="00000000" w:rsidRPr="00000000" w14:paraId="00000182">
            <w:pPr>
              <w:numPr>
                <w:ilvl w:val="0"/>
                <w:numId w:val="6"/>
              </w:numPr>
              <w:spacing w:after="200" w:line="276" w:lineRule="auto"/>
              <w:ind w:left="720" w:hanging="360"/>
              <w:jc w:val="both"/>
            </w:pPr>
            <w:r w:rsidDel="00000000" w:rsidR="00000000" w:rsidRPr="00000000">
              <w:rPr>
                <w:rFonts w:ascii="Arial" w:cs="Arial" w:eastAsia="Arial" w:hAnsi="Arial"/>
                <w:rtl w:val="0"/>
              </w:rPr>
              <w:t xml:space="preserve">Fyrir tækifæri: hvaða nýja tækni getur hjálpað þér? Geturðu ef til vill fengið hjálp annars staðar frá, t.d. frá öðru fólki? Ertu með net stefnumótandi tengiliða til að hjálpa þér eða gefur góð ráð? Hvaða þróun sérðu í fyrirtækinu þínu og hvernig geturðu nýtt þér hana?</w:t>
            </w:r>
          </w:p>
          <w:p w:rsidR="00000000" w:rsidDel="00000000" w:rsidP="00000000" w:rsidRDefault="00000000" w:rsidRPr="00000000" w14:paraId="000001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Fyrir ógnanir: hvaða hindranir stendur þú frammi fyrir í vinnunni? Er starf þitt að breytast eða ógnar breytt tækni stöðu þinni? Gæti einhver af veikleikum þínum ógnað starfinu?</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86">
            <w:pPr>
              <w:numPr>
                <w:ilvl w:val="0"/>
                <w:numId w:val="7"/>
              </w:numPr>
              <w:spacing w:after="200" w:line="276"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Hæfniviðmið: Hvað mun ég læra?</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89">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8A">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8C">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Sjálfstjórn: meðvitund og stjórn á tilfinningum, hugsunum og hegðun.</w:t>
            </w:r>
          </w:p>
          <w:p w:rsidR="00000000" w:rsidDel="00000000" w:rsidP="00000000" w:rsidRDefault="00000000" w:rsidRPr="00000000" w14:paraId="0000018D">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Sveigjanleiki: hæfni til að geta átt við umskipti og óvissu og takast á við áskoranir.</w:t>
            </w:r>
          </w:p>
          <w:p w:rsidR="00000000" w:rsidDel="00000000" w:rsidP="00000000" w:rsidRDefault="00000000" w:rsidRPr="00000000" w14:paraId="0000018E">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Vellíðan: leit að lífshamingju, umhyggju fyrir líkamlegri, andlegri og félagslegri heilsu, og sjálfbær lífsstíll.</w:t>
            </w:r>
          </w:p>
        </w:tc>
      </w:tr>
      <w:tr>
        <w:trPr>
          <w:cantSplit w:val="0"/>
          <w:trHeight w:val="428" w:hRule="atLeast"/>
          <w:tblHeader w:val="0"/>
        </w:trPr>
        <w:tc>
          <w:tcPr>
            <w:gridSpan w:val="2"/>
            <w:shd w:fill="99cbcf" w:val="clear"/>
          </w:tcPr>
          <w:p w:rsidR="00000000" w:rsidDel="00000000" w:rsidP="00000000" w:rsidRDefault="00000000" w:rsidRPr="00000000" w14:paraId="0000018F">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90">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92">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Sjálfsvitund og sjálfsgeta: trúðu á sjálfa(n) þig og haltu áfram að þróast sem einstaklingur.</w:t>
            </w:r>
          </w:p>
          <w:p w:rsidR="00000000" w:rsidDel="00000000" w:rsidP="00000000" w:rsidRDefault="00000000" w:rsidRPr="00000000" w14:paraId="00000193">
            <w:pPr>
              <w:numPr>
                <w:ilvl w:val="0"/>
                <w:numId w:val="5"/>
              </w:numPr>
              <w:spacing w:line="276" w:lineRule="auto"/>
              <w:ind w:left="360"/>
              <w:rPr>
                <w:rFonts w:ascii="Arial" w:cs="Arial" w:eastAsia="Arial" w:hAnsi="Arial"/>
              </w:rPr>
            </w:pPr>
            <w:r w:rsidDel="00000000" w:rsidR="00000000" w:rsidRPr="00000000">
              <w:rPr>
                <w:rFonts w:ascii="Arial" w:cs="Arial" w:eastAsia="Arial" w:hAnsi="Arial"/>
                <w:rtl w:val="0"/>
              </w:rPr>
              <w:t xml:space="preserve">Hvati og þrautseigja: haltu einbeitingunni og gefstu ekki upp.</w:t>
            </w:r>
          </w:p>
        </w:tc>
      </w:tr>
      <w:tr>
        <w:trPr>
          <w:cantSplit w:val="0"/>
          <w:trHeight w:val="428" w:hRule="atLeast"/>
          <w:tblHeader w:val="0"/>
        </w:trPr>
        <w:tc>
          <w:tcPr>
            <w:gridSpan w:val="3"/>
            <w:shd w:fill="f4b083" w:val="clear"/>
          </w:tcPr>
          <w:p w:rsidR="00000000" w:rsidDel="00000000" w:rsidP="00000000" w:rsidRDefault="00000000" w:rsidRPr="00000000" w14:paraId="00000194">
            <w:pPr>
              <w:numPr>
                <w:ilvl w:val="0"/>
                <w:numId w:val="7"/>
              </w:numPr>
              <w:pBdr>
                <w:top w:space="0" w:sz="0" w:val="nil"/>
                <w:left w:space="0" w:sz="0" w:val="nil"/>
                <w:bottom w:space="0" w:sz="0" w:val="nil"/>
                <w:right w:space="0" w:sz="0" w:val="nil"/>
                <w:between w:space="0" w:sz="0" w:val="nil"/>
              </w:pBdr>
              <w:spacing w:after="200" w:line="276"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Niðurstöður: Hvað tek ég með mér heim?</w:t>
            </w:r>
            <w:r w:rsidDel="00000000" w:rsidR="00000000" w:rsidRPr="00000000">
              <w:rPr>
                <w:rtl w:val="0"/>
              </w:rPr>
            </w:r>
          </w:p>
        </w:tc>
      </w:tr>
      <w:tr>
        <w:trPr>
          <w:cantSplit w:val="0"/>
          <w:trHeight w:val="428" w:hRule="atLeast"/>
          <w:tblHeader w:val="0"/>
        </w:trPr>
        <w:tc>
          <w:tcPr>
            <w:gridSpan w:val="3"/>
            <w:shd w:fill="auto" w:val="clear"/>
          </w:tcPr>
          <w:p w:rsidR="00000000" w:rsidDel="00000000" w:rsidP="00000000" w:rsidRDefault="00000000" w:rsidRPr="00000000" w14:paraId="00000197">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SVÓT verkfærið er rammi til greiningar á styrkleikum og veikleikum ásamt tækifærum og ógnum. Það gerir þér kleift að hámarka þau tækifæri sem þú hefur yfir að ráða, einbeita þér að styrkleikum þínum og lágmarka takmarkanir þínar. Að auki er það mjög gagnlegt til að auka og bæta sjálfsvitund.</w:t>
            </w:r>
          </w:p>
        </w:tc>
      </w:tr>
      <w:tr>
        <w:trPr>
          <w:cantSplit w:val="0"/>
          <w:trHeight w:val="428" w:hRule="atLeast"/>
          <w:tblHeader w:val="0"/>
        </w:trPr>
        <w:tc>
          <w:tcPr>
            <w:gridSpan w:val="3"/>
            <w:shd w:fill="f4b083" w:val="clear"/>
          </w:tcPr>
          <w:p w:rsidR="00000000" w:rsidDel="00000000" w:rsidP="00000000" w:rsidRDefault="00000000" w:rsidRPr="00000000" w14:paraId="0000019A">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6: Gögn: Hvað þarf ég?</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9D">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Vefsíður (hlekkir)</w:t>
            </w:r>
          </w:p>
        </w:tc>
        <w:tc>
          <w:tcPr>
            <w:shd w:fill="ddeeef" w:val="clear"/>
          </w:tcPr>
          <w:p w:rsidR="00000000" w:rsidDel="00000000" w:rsidP="00000000" w:rsidRDefault="00000000" w:rsidRPr="00000000" w14:paraId="0000019F">
            <w:pPr>
              <w:spacing w:after="200" w:line="276" w:lineRule="auto"/>
              <w:rPr>
                <w:rFonts w:ascii="Arial" w:cs="Arial" w:eastAsia="Arial" w:hAnsi="Arial"/>
              </w:rPr>
            </w:pPr>
            <w:r w:rsidDel="00000000" w:rsidR="00000000" w:rsidRPr="00000000">
              <w:rPr>
                <w:rFonts w:ascii="Arial" w:cs="Arial" w:eastAsia="Arial" w:hAnsi="Arial"/>
                <w:rtl w:val="0"/>
              </w:rPr>
              <w:t xml:space="preserve">Personal SWOT Analysis - Oneself / Myself</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A2">
            <w:pPr>
              <w:spacing w:after="200" w:line="276" w:lineRule="auto"/>
              <w:rPr>
                <w:rFonts w:ascii="Arial" w:cs="Arial" w:eastAsia="Arial" w:hAnsi="Arial"/>
              </w:rPr>
            </w:pPr>
            <w:hyperlink r:id="rId22">
              <w:r w:rsidDel="00000000" w:rsidR="00000000" w:rsidRPr="00000000">
                <w:rPr>
                  <w:rFonts w:ascii="Arial" w:cs="Arial" w:eastAsia="Arial" w:hAnsi="Arial"/>
                  <w:color w:val="0563c1"/>
                  <w:u w:val="single"/>
                  <w:rtl w:val="0"/>
                </w:rPr>
                <w:t xml:space="preserve">https://www.ukessays.com/essays/business-strategy/personal-swot-analysis.php</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5">
            <w:pPr>
              <w:spacing w:after="200" w:line="276" w:lineRule="auto"/>
              <w:rPr>
                <w:rFonts w:ascii="Arial" w:cs="Arial" w:eastAsia="Arial" w:hAnsi="Arial"/>
              </w:rPr>
            </w:pPr>
            <w:r w:rsidDel="00000000" w:rsidR="00000000" w:rsidRPr="00000000">
              <w:rPr>
                <w:rFonts w:ascii="Arial" w:cs="Arial" w:eastAsia="Arial" w:hAnsi="Arial"/>
                <w:rtl w:val="0"/>
              </w:rPr>
              <w:t xml:space="preserve">Conducting a Personal SWOT Analysis to Chart Your Future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8">
            <w:pPr>
              <w:spacing w:after="200" w:line="276" w:lineRule="auto"/>
              <w:rPr>
                <w:rFonts w:ascii="Arial" w:cs="Arial" w:eastAsia="Arial" w:hAnsi="Arial"/>
              </w:rPr>
            </w:pPr>
            <w:hyperlink r:id="rId23">
              <w:r w:rsidDel="00000000" w:rsidR="00000000" w:rsidRPr="00000000">
                <w:rPr>
                  <w:rFonts w:ascii="Arial" w:cs="Arial" w:eastAsia="Arial" w:hAnsi="Arial"/>
                  <w:color w:val="0563c1"/>
                  <w:u w:val="single"/>
                  <w:rtl w:val="0"/>
                </w:rPr>
                <w:t xml:space="preserve">https://www.businessnewsdaily.com/5543-personal-swot-analysis.html</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AB">
            <w:pPr>
              <w:spacing w:after="200" w:line="276" w:lineRule="auto"/>
              <w:rPr>
                <w:rFonts w:ascii="Arial" w:cs="Arial" w:eastAsia="Arial" w:hAnsi="Arial"/>
              </w:rPr>
            </w:pPr>
            <w:r w:rsidDel="00000000" w:rsidR="00000000" w:rsidRPr="00000000">
              <w:rPr>
                <w:rFonts w:ascii="Arial" w:cs="Arial" w:eastAsia="Arial" w:hAnsi="Arial"/>
                <w:rtl w:val="0"/>
              </w:rPr>
              <w:t xml:space="preserve">A Guide to a Personal SWOT Analysis: Preparing for Your Next Role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AE">
            <w:pPr>
              <w:spacing w:after="200" w:line="276" w:lineRule="auto"/>
              <w:rPr>
                <w:rFonts w:ascii="Arial" w:cs="Arial" w:eastAsia="Arial" w:hAnsi="Arial"/>
              </w:rPr>
            </w:pPr>
            <w:hyperlink r:id="rId24">
              <w:r w:rsidDel="00000000" w:rsidR="00000000" w:rsidRPr="00000000">
                <w:rPr>
                  <w:rFonts w:ascii="Arial" w:cs="Arial" w:eastAsia="Arial" w:hAnsi="Arial"/>
                  <w:color w:val="0563c1"/>
                  <w:u w:val="single"/>
                  <w:rtl w:val="0"/>
                </w:rPr>
                <w:t xml:space="preserve">https://bschool.pepperdine.edu/blog/posts/personal-swot-analysis-guide.htm</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1">
            <w:pPr>
              <w:spacing w:after="200" w:line="276" w:lineRule="auto"/>
              <w:rPr>
                <w:rFonts w:ascii="Arial" w:cs="Arial" w:eastAsia="Arial" w:hAnsi="Arial"/>
              </w:rPr>
            </w:pPr>
            <w:r w:rsidDel="00000000" w:rsidR="00000000" w:rsidRPr="00000000">
              <w:rPr>
                <w:rFonts w:ascii="Arial" w:cs="Arial" w:eastAsia="Arial" w:hAnsi="Arial"/>
                <w:rtl w:val="0"/>
              </w:rPr>
              <w:t xml:space="preserve">How a SWOT Analysis Can Help You Gain Self Awareness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4">
            <w:pPr>
              <w:spacing w:after="200" w:line="276" w:lineRule="auto"/>
              <w:rPr>
                <w:rFonts w:ascii="Arial" w:cs="Arial" w:eastAsia="Arial" w:hAnsi="Arial"/>
              </w:rPr>
            </w:pPr>
            <w:hyperlink r:id="rId25">
              <w:r w:rsidDel="00000000" w:rsidR="00000000" w:rsidRPr="00000000">
                <w:rPr>
                  <w:rFonts w:ascii="Arial" w:cs="Arial" w:eastAsia="Arial" w:hAnsi="Arial"/>
                  <w:color w:val="0563c1"/>
                  <w:u w:val="single"/>
                  <w:rtl w:val="0"/>
                </w:rPr>
                <w:t xml:space="preserve">https://www.success.com/how-a-swot-analysis-can-help-you-gain-self-awareness/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B7">
            <w:pPr>
              <w:spacing w:after="200" w:line="276" w:lineRule="auto"/>
              <w:rPr>
                <w:rFonts w:ascii="Arial" w:cs="Arial" w:eastAsia="Arial" w:hAnsi="Arial"/>
              </w:rPr>
            </w:pPr>
            <w:r w:rsidDel="00000000" w:rsidR="00000000" w:rsidRPr="00000000">
              <w:rPr>
                <w:rFonts w:ascii="Arial" w:cs="Arial" w:eastAsia="Arial" w:hAnsi="Arial"/>
                <w:rtl w:val="0"/>
              </w:rPr>
              <w:t xml:space="preserve">Are You Doing the SWOT Analysis Backwards?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BA">
            <w:pPr>
              <w:spacing w:after="200" w:line="276" w:lineRule="auto"/>
              <w:rPr>
                <w:rFonts w:ascii="Arial" w:cs="Arial" w:eastAsia="Arial" w:hAnsi="Arial"/>
              </w:rPr>
            </w:pPr>
            <w:hyperlink r:id="rId26">
              <w:r w:rsidDel="00000000" w:rsidR="00000000" w:rsidRPr="00000000">
                <w:rPr>
                  <w:rFonts w:ascii="Arial" w:cs="Arial" w:eastAsia="Arial" w:hAnsi="Arial"/>
                  <w:color w:val="0563c1"/>
                  <w:u w:val="single"/>
                  <w:rtl w:val="0"/>
                </w:rPr>
                <w:t xml:space="preserve">https://hbr.org/2021/02/are-you-doing-the-swot-analysis-backwards</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BB">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Myndbönd (frá YouTube)</w:t>
            </w:r>
          </w:p>
        </w:tc>
        <w:tc>
          <w:tcPr>
            <w:shd w:fill="c3e1e3" w:val="clear"/>
          </w:tcPr>
          <w:p w:rsidR="00000000" w:rsidDel="00000000" w:rsidP="00000000" w:rsidRDefault="00000000" w:rsidRPr="00000000" w14:paraId="000001BD">
            <w:pPr>
              <w:spacing w:after="200" w:line="276" w:lineRule="auto"/>
              <w:rPr>
                <w:rFonts w:ascii="Arial" w:cs="Arial" w:eastAsia="Arial" w:hAnsi="Arial"/>
              </w:rPr>
            </w:pPr>
            <w:r w:rsidDel="00000000" w:rsidR="00000000" w:rsidRPr="00000000">
              <w:rPr>
                <w:rFonts w:ascii="Arial" w:cs="Arial" w:eastAsia="Arial" w:hAnsi="Arial"/>
                <w:rtl w:val="0"/>
              </w:rPr>
              <w:t xml:space="preserve">To reach beyond your limits by training your mind | Marisa Peer | TEDxKCS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C0">
            <w:pPr>
              <w:spacing w:after="200" w:line="276" w:lineRule="auto"/>
              <w:rPr>
                <w:rFonts w:ascii="Arial" w:cs="Arial" w:eastAsia="Arial" w:hAnsi="Arial"/>
              </w:rPr>
            </w:pPr>
            <w:hyperlink r:id="rId27">
              <w:r w:rsidDel="00000000" w:rsidR="00000000" w:rsidRPr="00000000">
                <w:rPr>
                  <w:rFonts w:ascii="Arial" w:cs="Arial" w:eastAsia="Arial" w:hAnsi="Arial"/>
                  <w:color w:val="0563c1"/>
                  <w:u w:val="single"/>
                  <w:rtl w:val="0"/>
                </w:rPr>
                <w:t xml:space="preserve">https://www.youtube.com/watch?v=zCv-ZBy6_yU</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3">
            <w:pPr>
              <w:spacing w:after="200" w:line="276" w:lineRule="auto"/>
              <w:rPr>
                <w:rFonts w:ascii="Arial" w:cs="Arial" w:eastAsia="Arial" w:hAnsi="Arial"/>
              </w:rPr>
            </w:pPr>
            <w:r w:rsidDel="00000000" w:rsidR="00000000" w:rsidRPr="00000000">
              <w:rPr>
                <w:rFonts w:ascii="Arial" w:cs="Arial" w:eastAsia="Arial" w:hAnsi="Arial"/>
                <w:rtl w:val="0"/>
              </w:rPr>
              <w:t xml:space="preserve">CH 7 Albert Bandura observational &amp; self efficacy</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6">
            <w:pPr>
              <w:spacing w:after="200" w:line="276" w:lineRule="auto"/>
              <w:rPr>
                <w:rFonts w:ascii="Arial" w:cs="Arial" w:eastAsia="Arial" w:hAnsi="Arial"/>
              </w:rPr>
            </w:pPr>
            <w:hyperlink r:id="rId28">
              <w:r w:rsidDel="00000000" w:rsidR="00000000" w:rsidRPr="00000000">
                <w:rPr>
                  <w:rFonts w:ascii="Arial" w:cs="Arial" w:eastAsia="Arial" w:hAnsi="Arial"/>
                  <w:color w:val="0563c1"/>
                  <w:u w:val="single"/>
                  <w:rtl w:val="0"/>
                </w:rPr>
                <w:t xml:space="preserve">https://www.youtube.com/watch?v=cP0lemq81dU</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C7">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Skjöl</w:t>
            </w:r>
          </w:p>
        </w:tc>
        <w:tc>
          <w:tcPr>
            <w:shd w:fill="ddeeef" w:val="clear"/>
          </w:tcPr>
          <w:p w:rsidR="00000000" w:rsidDel="00000000" w:rsidP="00000000" w:rsidRDefault="00000000" w:rsidRPr="00000000" w14:paraId="000001C9">
            <w:pPr>
              <w:spacing w:after="200" w:line="276" w:lineRule="auto"/>
              <w:rPr>
                <w:rFonts w:ascii="Arial" w:cs="Arial" w:eastAsia="Arial" w:hAnsi="Arial"/>
              </w:rPr>
            </w:pPr>
            <w:r w:rsidDel="00000000" w:rsidR="00000000" w:rsidRPr="00000000">
              <w:rPr>
                <w:rFonts w:ascii="Arial" w:cs="Arial" w:eastAsia="Arial" w:hAnsi="Arial"/>
                <w:rtl w:val="0"/>
              </w:rPr>
              <w:t xml:space="preserve">The European Entrepreneurship Competence Framework (EntreComp)</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CC">
            <w:pPr>
              <w:spacing w:after="200" w:line="276" w:lineRule="auto"/>
              <w:rPr>
                <w:rFonts w:ascii="Arial" w:cs="Arial" w:eastAsia="Arial" w:hAnsi="Arial"/>
              </w:rPr>
            </w:pPr>
            <w:hyperlink r:id="rId29">
              <w:r w:rsidDel="00000000" w:rsidR="00000000" w:rsidRPr="00000000">
                <w:rPr>
                  <w:rFonts w:ascii="Arial" w:cs="Arial" w:eastAsia="Arial" w:hAnsi="Arial"/>
                  <w:color w:val="0563c1"/>
                  <w:u w:val="single"/>
                  <w:rtl w:val="0"/>
                </w:rPr>
                <w:t xml:space="preserve">https://ec.europa.eu/social/main.jsp?catId=1317&amp;langId=en</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F">
            <w:pPr>
              <w:spacing w:after="200" w:line="276" w:lineRule="auto"/>
              <w:rPr>
                <w:rFonts w:ascii="Arial" w:cs="Arial" w:eastAsia="Arial" w:hAnsi="Arial"/>
              </w:rPr>
            </w:pPr>
            <w:r w:rsidDel="00000000" w:rsidR="00000000" w:rsidRPr="00000000">
              <w:rPr>
                <w:rFonts w:ascii="Arial" w:cs="Arial" w:eastAsia="Arial" w:hAnsi="Arial"/>
                <w:rtl w:val="0"/>
              </w:rPr>
              <w:t xml:space="preserve">LifeComp: The European framework for the personal, social and learning to learn key competence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2">
            <w:pPr>
              <w:spacing w:after="200" w:line="276" w:lineRule="auto"/>
              <w:rPr>
                <w:rFonts w:ascii="Arial" w:cs="Arial" w:eastAsia="Arial" w:hAnsi="Arial"/>
              </w:rPr>
            </w:pPr>
            <w:hyperlink r:id="rId30">
              <w:r w:rsidDel="00000000" w:rsidR="00000000" w:rsidRPr="00000000">
                <w:rPr>
                  <w:rFonts w:ascii="Arial" w:cs="Arial" w:eastAsia="Arial" w:hAnsi="Arial"/>
                  <w:color w:val="0563c1"/>
                  <w:u w:val="single"/>
                  <w:rtl w:val="0"/>
                </w:rPr>
                <w:t xml:space="preserve">https://joint-research-centre.ec.europa.eu/lifecomp_en</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1D3">
      <w:pPr>
        <w:spacing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4">
      <w:pPr>
        <w:spacing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5">
      <w:pPr>
        <w:spacing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6">
      <w:pPr>
        <w:spacing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D7">
      <w:pPr>
        <w:pStyle w:val="Heading1"/>
        <w:spacing w:line="276" w:lineRule="auto"/>
        <w:rPr/>
      </w:pPr>
      <w:bookmarkStart w:colFirst="0" w:colLast="0" w:name="_heading=h.2et92p0" w:id="4"/>
      <w:bookmarkEnd w:id="4"/>
      <w:r w:rsidDel="00000000" w:rsidR="00000000" w:rsidRPr="00000000">
        <w:rPr>
          <w:rtl w:val="0"/>
        </w:rPr>
        <w:t xml:space="preserve">Ráð til kennara</w:t>
      </w:r>
    </w:p>
    <w:tbl>
      <w:tblPr>
        <w:tblStyle w:val="Table5"/>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3335" w:hRule="atLeast"/>
          <w:tblHeader w:val="0"/>
        </w:trPr>
        <w:tc>
          <w:tcPr>
            <w:shd w:fill="auto" w:val="clear"/>
          </w:tcPr>
          <w:p w:rsidR="00000000" w:rsidDel="00000000" w:rsidP="00000000" w:rsidRDefault="00000000" w:rsidRPr="00000000" w14:paraId="000001D8">
            <w:pPr>
              <w:spacing w:line="276" w:lineRule="auto"/>
              <w:rPr>
                <w:rFonts w:ascii="Arial" w:cs="Arial" w:eastAsia="Arial" w:hAnsi="Arial"/>
              </w:rPr>
            </w:pPr>
            <w:r w:rsidDel="00000000" w:rsidR="00000000" w:rsidRPr="00000000">
              <w:rPr>
                <w:rFonts w:ascii="Arial" w:cs="Arial" w:eastAsia="Arial" w:hAnsi="Arial"/>
                <w:rtl w:val="0"/>
              </w:rPr>
              <w:t xml:space="preserve">Í þessari námslotu, áður en farið er í að bera kennsl á og athuga hvað einkennir frumkvöðla, verða nemendur að reyna að ögra sjálfum sér í daglegum athöfnum sínum og samskiptum, bæði með kennslunni sem veitt er hér, og með þessu litla ráði.</w:t>
            </w:r>
          </w:p>
          <w:p w:rsidR="00000000" w:rsidDel="00000000" w:rsidP="00000000" w:rsidRDefault="00000000" w:rsidRPr="00000000" w14:paraId="000001D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DA">
            <w:pPr>
              <w:spacing w:line="276" w:lineRule="auto"/>
              <w:rPr>
                <w:rFonts w:ascii="Arial" w:cs="Arial" w:eastAsia="Arial" w:hAnsi="Arial"/>
              </w:rPr>
            </w:pPr>
            <w:r w:rsidDel="00000000" w:rsidR="00000000" w:rsidRPr="00000000">
              <w:rPr>
                <w:rFonts w:ascii="Arial" w:cs="Arial" w:eastAsia="Arial" w:hAnsi="Arial"/>
                <w:rtl w:val="0"/>
              </w:rPr>
              <w:t xml:space="preserve">Það er nauðsynlegt fyrir þau, sem námskeiði sitja, að öðlast góða þekkingu á öllu í kringum sig, spyrja sjálf sig spurninga, staldra við og hugsa án þess að vera of hrædd við að gera mistök, en reyna að taka frumkvæði og kraftmikla afstöðu á öllum sviðum lífsins.</w:t>
            </w:r>
          </w:p>
          <w:p w:rsidR="00000000" w:rsidDel="00000000" w:rsidP="00000000" w:rsidRDefault="00000000" w:rsidRPr="00000000" w14:paraId="000001D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DC">
            <w:pPr>
              <w:spacing w:line="276" w:lineRule="auto"/>
              <w:rPr>
                <w:rFonts w:ascii="Arial" w:cs="Arial" w:eastAsia="Arial" w:hAnsi="Arial"/>
              </w:rPr>
            </w:pPr>
            <w:r w:rsidDel="00000000" w:rsidR="00000000" w:rsidRPr="00000000">
              <w:rPr>
                <w:rFonts w:ascii="Arial" w:cs="Arial" w:eastAsia="Arial" w:hAnsi="Arial"/>
                <w:rtl w:val="0"/>
              </w:rPr>
              <w:t xml:space="preserve">Verkefni 1: Í þessu verkefni mun nemandinn reyna að læra af reynslu sinni. Hann/hún verður beðin(n) um að tilkynna óþægilegan þátt í lífi sínu sem hann/hún hefði getað tekist betur á við, og greina hann af meiri meðvitund og með aðstoð hugtakanna sem hann/hún lærði á þessu námskeiði.</w:t>
            </w:r>
          </w:p>
          <w:p w:rsidR="00000000" w:rsidDel="00000000" w:rsidP="00000000" w:rsidRDefault="00000000" w:rsidRPr="00000000" w14:paraId="000001D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DE">
            <w:pPr>
              <w:spacing w:line="276" w:lineRule="auto"/>
              <w:rPr>
                <w:rFonts w:ascii="Arial" w:cs="Arial" w:eastAsia="Arial" w:hAnsi="Arial"/>
              </w:rPr>
            </w:pPr>
            <w:r w:rsidDel="00000000" w:rsidR="00000000" w:rsidRPr="00000000">
              <w:rPr>
                <w:rFonts w:ascii="Arial" w:cs="Arial" w:eastAsia="Arial" w:hAnsi="Arial"/>
                <w:rtl w:val="0"/>
              </w:rPr>
              <w:t xml:space="preserve">Verkefni 2: Persónuleg SVÓT greining</w:t>
            </w:r>
          </w:p>
          <w:p w:rsidR="00000000" w:rsidDel="00000000" w:rsidP="00000000" w:rsidRDefault="00000000" w:rsidRPr="00000000" w14:paraId="000001D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E0">
            <w:pPr>
              <w:spacing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E1">
            <w:pPr>
              <w:spacing w:line="276" w:lineRule="auto"/>
              <w:rPr>
                <w:rFonts w:ascii="Arial" w:cs="Arial" w:eastAsia="Arial" w:hAnsi="Arial"/>
                <w:i w:val="1"/>
              </w:rPr>
            </w:pPr>
            <w:r w:rsidDel="00000000" w:rsidR="00000000" w:rsidRPr="00000000">
              <w:rPr>
                <w:rtl w:val="0"/>
              </w:rPr>
            </w:r>
          </w:p>
        </w:tc>
      </w:tr>
      <w:tr>
        <w:trPr>
          <w:cantSplit w:val="0"/>
          <w:trHeight w:val="2704" w:hRule="atLeast"/>
          <w:tblHeader w:val="0"/>
        </w:trPr>
        <w:tc>
          <w:tcPr>
            <w:tcBorders>
              <w:bottom w:color="000000" w:space="0" w:sz="4" w:val="single"/>
            </w:tcBorders>
            <w:shd w:fill="auto" w:val="clear"/>
          </w:tcPr>
          <w:p w:rsidR="00000000" w:rsidDel="00000000" w:rsidP="00000000" w:rsidRDefault="00000000" w:rsidRPr="00000000" w14:paraId="000001E2">
            <w:pPr>
              <w:spacing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E3">
            <w:pPr>
              <w:spacing w:line="276" w:lineRule="auto"/>
              <w:rPr>
                <w:rFonts w:ascii="Arial" w:cs="Arial" w:eastAsia="Arial" w:hAnsi="Arial"/>
                <w:b w:val="1"/>
              </w:rPr>
            </w:pPr>
            <w:r w:rsidDel="00000000" w:rsidR="00000000" w:rsidRPr="00000000">
              <w:rPr>
                <w:rFonts w:ascii="Arial" w:cs="Arial" w:eastAsia="Arial" w:hAnsi="Arial"/>
                <w:b w:val="1"/>
                <w:rtl w:val="0"/>
              </w:rPr>
              <w:t xml:space="preserve">Heimildir til viðbótar</w:t>
            </w:r>
          </w:p>
          <w:p w:rsidR="00000000" w:rsidDel="00000000" w:rsidP="00000000" w:rsidRDefault="00000000" w:rsidRPr="00000000" w14:paraId="000001E4">
            <w:pPr>
              <w:spacing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E5">
            <w:pPr>
              <w:spacing w:line="276" w:lineRule="auto"/>
              <w:rPr>
                <w:rFonts w:ascii="Arial" w:cs="Arial" w:eastAsia="Arial" w:hAnsi="Arial"/>
              </w:rPr>
            </w:pPr>
            <w:hyperlink r:id="rId31">
              <w:r w:rsidDel="00000000" w:rsidR="00000000" w:rsidRPr="00000000">
                <w:rPr>
                  <w:rFonts w:ascii="Arial" w:cs="Arial" w:eastAsia="Arial" w:hAnsi="Arial"/>
                  <w:color w:val="0563c1"/>
                  <w:u w:val="single"/>
                  <w:rtl w:val="0"/>
                </w:rPr>
                <w:t xml:space="preserve">https://www.imperial.ac.uk/education-research/evaluation/what-can-i-evaluate/self-efficacy/</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6">
            <w:pPr>
              <w:spacing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1E7">
            <w:pPr>
              <w:spacing w:line="276" w:lineRule="auto"/>
              <w:rPr>
                <w:rFonts w:ascii="Arial" w:cs="Arial" w:eastAsia="Arial" w:hAnsi="Arial"/>
              </w:rPr>
            </w:pPr>
            <w:hyperlink r:id="rId32">
              <w:r w:rsidDel="00000000" w:rsidR="00000000" w:rsidRPr="00000000">
                <w:rPr>
                  <w:rFonts w:ascii="Arial" w:cs="Arial" w:eastAsia="Arial" w:hAnsi="Arial"/>
                  <w:color w:val="0563c1"/>
                  <w:u w:val="single"/>
                  <w:rtl w:val="0"/>
                </w:rPr>
                <w:t xml:space="preserve">https://www.researchgate.net/publication/263162945_Effects_of_Self-Efficacy_on_Students%27_Academic_Performance</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E9">
            <w:pPr>
              <w:spacing w:line="276" w:lineRule="auto"/>
              <w:rPr>
                <w:rFonts w:ascii="Arial" w:cs="Arial" w:eastAsia="Arial" w:hAnsi="Arial"/>
              </w:rPr>
            </w:pPr>
            <w:hyperlink r:id="rId33">
              <w:r w:rsidDel="00000000" w:rsidR="00000000" w:rsidRPr="00000000">
                <w:rPr>
                  <w:rFonts w:ascii="Arial" w:cs="Arial" w:eastAsia="Arial" w:hAnsi="Arial"/>
                  <w:color w:val="0563c1"/>
                  <w:u w:val="single"/>
                  <w:rtl w:val="0"/>
                </w:rPr>
                <w:t xml:space="preserve">https://trainingindustry.com/articles/leadership/the-importance-of-self-awareness-in-leadership/</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EB">
            <w:pPr>
              <w:spacing w:line="276" w:lineRule="auto"/>
              <w:rPr>
                <w:rFonts w:ascii="Arial" w:cs="Arial" w:eastAsia="Arial" w:hAnsi="Arial"/>
              </w:rPr>
            </w:pPr>
            <w:hyperlink r:id="rId34">
              <w:r w:rsidDel="00000000" w:rsidR="00000000" w:rsidRPr="00000000">
                <w:rPr>
                  <w:rFonts w:ascii="Arial" w:cs="Arial" w:eastAsia="Arial" w:hAnsi="Arial"/>
                  <w:color w:val="0563c1"/>
                  <w:u w:val="single"/>
                  <w:rtl w:val="0"/>
                </w:rPr>
                <w:t xml:space="preserve">https://www.youtube.com/watch?v=v1ojZKWfShQ</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1EC">
      <w:pPr>
        <w:spacing w:line="276" w:lineRule="auto"/>
        <w:jc w:val="center"/>
        <w:rPr>
          <w:rFonts w:ascii="Arial" w:cs="Arial" w:eastAsia="Arial" w:hAnsi="Arial"/>
          <w:b w:val="1"/>
          <w:sz w:val="36"/>
          <w:szCs w:val="36"/>
        </w:rPr>
      </w:pPr>
      <w:r w:rsidDel="00000000" w:rsidR="00000000" w:rsidRPr="00000000">
        <w:rPr>
          <w:rtl w:val="0"/>
        </w:rPr>
      </w:r>
    </w:p>
    <w:sectPr>
      <w:headerReference r:id="rId35" w:type="default"/>
      <w:footerReference r:id="rId36"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rPr>
        <w:sz w:val="16"/>
        <w:szCs w:val="16"/>
      </w:rPr>
    </w:pPr>
    <w:r w:rsidDel="00000000" w:rsidR="00000000" w:rsidRPr="00000000">
      <w:rPr>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Del="00000000" w:rsidR="00000000" w:rsidRPr="00000000">
      <w:drawing>
        <wp:anchor allowOverlap="1" behindDoc="0" distB="0" distT="0" distL="114300" distR="114300" hidden="0" layoutInCell="1" locked="0" relativeHeight="0" simplePos="0">
          <wp:simplePos x="0" y="0"/>
          <wp:positionH relativeFrom="column">
            <wp:posOffset>5370830</wp:posOffset>
          </wp:positionH>
          <wp:positionV relativeFrom="paragraph">
            <wp:posOffset>-63497</wp:posOffset>
          </wp:positionV>
          <wp:extent cx="1082040" cy="1071880"/>
          <wp:effectExtent b="0" l="0" r="0" t="0"/>
          <wp:wrapSquare wrapText="bothSides" distB="0" distT="0" distL="114300" distR="114300"/>
          <wp:docPr id="2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82040" cy="1071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-603882</wp:posOffset>
          </wp:positionH>
          <wp:positionV relativeFrom="paragraph">
            <wp:posOffset>121285</wp:posOffset>
          </wp:positionV>
          <wp:extent cx="1600200" cy="335280"/>
          <wp:effectExtent b="0" l="0" r="0" t="0"/>
          <wp:wrapSquare wrapText="bothSides" distB="0" distT="0" distL="114300" distR="114300"/>
          <wp:docPr descr="https://projectspecial.eu/images/EN%20Co-funded%20by%20the%20EU_POS.jpg" id="21" name="image1.jpg"/>
          <a:graphic>
            <a:graphicData uri="http://schemas.openxmlformats.org/drawingml/2006/picture">
              <pic:pic>
                <pic:nvPicPr>
                  <pic:cNvPr descr="https://projectspecial.eu/images/EN%20Co-funded%20by%20the%20EU_POS.jpg" id="0" name="image1.jpg"/>
                  <pic:cNvPicPr preferRelativeResize="0"/>
                </pic:nvPicPr>
                <pic:blipFill>
                  <a:blip r:embed="rId2"/>
                  <a:srcRect b="0" l="0" r="0" t="0"/>
                  <a:stretch>
                    <a:fillRect/>
                  </a:stretch>
                </pic:blipFill>
                <pic:spPr>
                  <a:xfrm>
                    <a:off x="0" y="0"/>
                    <a:ext cx="1600200" cy="335280"/>
                  </a:xfrm>
                  <a:prstGeom prst="rect"/>
                  <a:ln/>
                </pic:spPr>
              </pic:pic>
            </a:graphicData>
          </a:graphic>
        </wp:anchor>
      </w:drawing>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Pr>
      <w:drawing>
        <wp:inline distB="0" distT="0" distL="0" distR="0">
          <wp:extent cx="1600200" cy="800100"/>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0"/>
    <w:qFormat w:val="1"/>
    <w:rsid w:val="001D2B89"/>
  </w:style>
  <w:style w:type="paragraph" w:styleId="Heading1">
    <w:name w:val="heading 10"/>
    <w:basedOn w:val="Normal"/>
    <w:next w:val="Normal"/>
    <w:link w:val="Heading1Char"/>
    <w:uiPriority w:val="9"/>
    <w:qFormat w:val="1"/>
    <w:rsid w:val="00F35904"/>
    <w:pPr>
      <w:keepNext w:val="1"/>
      <w:keepLines w:val="1"/>
      <w:spacing w:after="0" w:before="240"/>
      <w:jc w:val="center"/>
      <w:outlineLvl w:val="0"/>
    </w:pPr>
    <w:rPr>
      <w:rFonts w:ascii="Arial" w:hAnsi="Arial" w:cstheme="majorBidi" w:eastAsiaTheme="majorEastAsia"/>
      <w:b w:val="1"/>
      <w:sz w:val="36"/>
      <w:szCs w:val="32"/>
    </w:rPr>
  </w:style>
  <w:style w:type="paragraph" w:styleId="Heading2">
    <w:name w:val="heading 20"/>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0"/>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0"/>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0"/>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link w:val="TitleChar"/>
    <w:uiPriority w:val="10"/>
    <w:qFormat w:val="1"/>
    <w:rsid w:val="00F35904"/>
    <w:pPr>
      <w:spacing w:after="0" w:line="240" w:lineRule="auto"/>
      <w:contextualSpacing w:val="1"/>
      <w:jc w:val="center"/>
    </w:pPr>
    <w:rPr>
      <w:rFonts w:ascii="Arial" w:hAnsi="Arial" w:cstheme="majorBidi" w:eastAsiaTheme="majorEastAsia"/>
      <w:b w:val="1"/>
      <w:spacing w:val="-10"/>
      <w:kern w:val="28"/>
      <w:sz w:val="36"/>
      <w:szCs w:val="56"/>
    </w:rPr>
  </w:style>
  <w:style w:type="paragraph" w:styleId="Header">
    <w:name w:val="header"/>
    <w:basedOn w:val="Normal"/>
    <w:link w:val="HeaderChar"/>
    <w:uiPriority w:val="99"/>
    <w:unhideWhenUsed w:val="1"/>
    <w:rsid w:val="00F10200"/>
    <w:pPr>
      <w:tabs>
        <w:tab w:val="center" w:pos="4419"/>
        <w:tab w:val="right" w:pos="8838"/>
      </w:tabs>
      <w:spacing w:after="0" w:line="240" w:lineRule="auto"/>
    </w:pPr>
  </w:style>
  <w:style w:type="character" w:styleId="HeaderChar" w:customStyle="1">
    <w:name w:val="Header Char"/>
    <w:basedOn w:val="DefaultParagraphFont"/>
    <w:link w:val="Header"/>
    <w:uiPriority w:val="99"/>
    <w:rsid w:val="00F10200"/>
  </w:style>
  <w:style w:type="paragraph" w:styleId="Footer">
    <w:name w:val="footer"/>
    <w:basedOn w:val="Normal"/>
    <w:link w:val="FooterChar"/>
    <w:uiPriority w:val="99"/>
    <w:unhideWhenUsed w:val="1"/>
    <w:rsid w:val="00F10200"/>
    <w:pPr>
      <w:tabs>
        <w:tab w:val="center" w:pos="4419"/>
        <w:tab w:val="right" w:pos="8838"/>
      </w:tabs>
      <w:spacing w:after="0" w:line="240" w:lineRule="auto"/>
    </w:pPr>
  </w:style>
  <w:style w:type="character" w:styleId="FooterChar" w:customStyle="1">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444AC"/>
    <w:pPr>
      <w:ind w:left="720"/>
      <w:contextualSpacing w:val="1"/>
    </w:pPr>
  </w:style>
  <w:style w:type="character" w:styleId="Hyperlink">
    <w:name w:val="Hyperlink"/>
    <w:basedOn w:val="DefaultParagraphFont"/>
    <w:uiPriority w:val="99"/>
    <w:unhideWhenUsed w:val="1"/>
    <w:rsid w:val="00A84328"/>
    <w:rPr>
      <w:color w:val="0563c1" w:themeColor="hyperlink"/>
      <w:u w:val="single"/>
    </w:rPr>
  </w:style>
  <w:style w:type="character" w:styleId="UnresolvedMention">
    <w:name w:val="Unresolved Mention"/>
    <w:basedOn w:val="DefaultParagraphFont"/>
    <w:uiPriority w:val="99"/>
    <w:semiHidden w:val="1"/>
    <w:unhideWhenUsed w:val="1"/>
    <w:rsid w:val="00A84328"/>
    <w:rPr>
      <w:color w:val="605e5c"/>
      <w:shd w:color="auto" w:fill="e1dfdd" w:val="clear"/>
    </w:rPr>
  </w:style>
  <w:style w:type="paragraph" w:styleId="HTMLPreformatted">
    <w:name w:val="HTML Preformatted"/>
    <w:basedOn w:val="Normal"/>
    <w:link w:val="HTMLPreformattedChar"/>
    <w:uiPriority w:val="99"/>
    <w:unhideWhenUsed w:val="1"/>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7F748D"/>
    <w:rPr>
      <w:rFonts w:ascii="Courier New" w:cs="Courier New" w:eastAsia="Times New Roman" w:hAnsi="Courier New"/>
      <w:sz w:val="20"/>
      <w:szCs w:val="20"/>
      <w:lang w:eastAsia="en-GB" w:val="en-GB"/>
    </w:rPr>
  </w:style>
  <w:style w:type="character" w:styleId="y2iqfc" w:customStyle="1">
    <w:name w:val="y2iqfc"/>
    <w:basedOn w:val="DefaultParagraphFont"/>
    <w:rsid w:val="007F748D"/>
  </w:style>
  <w:style w:type="character" w:styleId="Heading1Char" w:customStyle="1">
    <w:name w:val="Heading 1 Char"/>
    <w:basedOn w:val="DefaultParagraphFont"/>
    <w:link w:val="Heading1"/>
    <w:uiPriority w:val="9"/>
    <w:rsid w:val="00F35904"/>
    <w:rPr>
      <w:rFonts w:ascii="Arial" w:hAnsi="Arial" w:cstheme="majorBidi" w:eastAsiaTheme="majorEastAsia"/>
      <w:b w:val="1"/>
      <w:sz w:val="36"/>
      <w:szCs w:val="32"/>
    </w:rPr>
  </w:style>
  <w:style w:type="paragraph" w:styleId="TOCHeading">
    <w:name w:val="TOC Heading"/>
    <w:basedOn w:val="Heading1"/>
    <w:next w:val="Normal"/>
    <w:uiPriority w:val="39"/>
    <w:unhideWhenUsed w:val="1"/>
    <w:qFormat w:val="1"/>
    <w:rsid w:val="000E79D3"/>
    <w:pPr>
      <w:outlineLvl w:val="9"/>
    </w:pPr>
    <w:rPr>
      <w:lang w:eastAsia="es-ES"/>
    </w:rPr>
  </w:style>
  <w:style w:type="character" w:styleId="TitleChar" w:customStyle="1">
    <w:name w:val="Title Char"/>
    <w:basedOn w:val="DefaultParagraphFont"/>
    <w:link w:val="Title"/>
    <w:uiPriority w:val="10"/>
    <w:rsid w:val="00F35904"/>
    <w:rPr>
      <w:rFonts w:ascii="Arial" w:hAnsi="Arial" w:cstheme="majorBidi" w:eastAsiaTheme="majorEastAsia"/>
      <w:b w:val="1"/>
      <w:spacing w:val="-10"/>
      <w:kern w:val="28"/>
      <w:sz w:val="36"/>
      <w:szCs w:val="56"/>
    </w:rPr>
  </w:style>
  <w:style w:type="paragraph" w:styleId="TOC1">
    <w:name w:val="toc 1"/>
    <w:basedOn w:val="Normal"/>
    <w:next w:val="Normal"/>
    <w:autoRedefine w:val="1"/>
    <w:uiPriority w:val="39"/>
    <w:unhideWhenUsed w:val="1"/>
    <w:rsid w:val="00AF17DB"/>
    <w:pPr>
      <w:tabs>
        <w:tab w:val="right" w:leader="dot" w:pos="9060"/>
      </w:tabs>
      <w:spacing w:after="100"/>
    </w:pPr>
    <w:rPr>
      <w:rFonts w:ascii="Arial" w:cs="Arial" w:hAnsi="Arial"/>
      <w:noProof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5253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0"/>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t.freepik.com/foto-gratuito/azione-processo-direzioni-icona-di-verifica-delle-prestazioni_16459693.htm#query=swot%20anlaysis&amp;position=25&amp;from_view=search&amp;track=ais" TargetMode="External"/><Relationship Id="rId22" Type="http://schemas.openxmlformats.org/officeDocument/2006/relationships/hyperlink" Target="https://www.ukessays.com/essays/business-strategy/personal-swot-analysis.php" TargetMode="External"/><Relationship Id="rId21" Type="http://schemas.openxmlformats.org/officeDocument/2006/relationships/hyperlink" Target="https://it.freepik.com/foto-gratuito/concetto-di-debolezza-dei-punti-di-forza-dell-analisi-swot_17432240.htm#query=swot%20anlisi&amp;position=47&amp;from_view=search&amp;track=ais" TargetMode="External"/><Relationship Id="rId24" Type="http://schemas.openxmlformats.org/officeDocument/2006/relationships/hyperlink" Target="https://bschool.pepperdine.edu/blog/posts/personal-swot-analysis-guide.htm" TargetMode="External"/><Relationship Id="rId23" Type="http://schemas.openxmlformats.org/officeDocument/2006/relationships/hyperlink" Target="https://www.businessnewsdaily.com/5543-personal-swot-analysi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reepik.com/free-vector/self-management-life-coaching-man-doubting-questioning-brainstorming-identity-crisis-delirium-mental-confusion-confused-feelings-concept-pinkish-coral-bluevector-isolated-illustration_11664272.htm#query=mental%20coach&amp;position=2&amp;from_view=search&amp;track=sph" TargetMode="External"/><Relationship Id="rId26" Type="http://schemas.openxmlformats.org/officeDocument/2006/relationships/hyperlink" Target="https://hbr.org/2021/02/are-you-doing-the-swot-analysis-backwards" TargetMode="External"/><Relationship Id="rId25" Type="http://schemas.openxmlformats.org/officeDocument/2006/relationships/hyperlink" Target="https://www.success.com/how-a-swot-analysis-can-help-you-gain-self-awareness/" TargetMode="External"/><Relationship Id="rId28" Type="http://schemas.openxmlformats.org/officeDocument/2006/relationships/hyperlink" Target="https://www.youtube.com/watch?v=cP0lemq81dU" TargetMode="External"/><Relationship Id="rId27" Type="http://schemas.openxmlformats.org/officeDocument/2006/relationships/hyperlink" Target="https://www.youtube.com/watch?v=zCv-ZBy6_y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c.europa.eu/social/main.jsp?catId=1317&amp;langId=en" TargetMode="External"/><Relationship Id="rId7" Type="http://schemas.openxmlformats.org/officeDocument/2006/relationships/image" Target="media/image4.png"/><Relationship Id="rId8" Type="http://schemas.openxmlformats.org/officeDocument/2006/relationships/hyperlink" Target="https://www.youtube.com/watch?v=tGdsOXZpyWE" TargetMode="External"/><Relationship Id="rId31" Type="http://schemas.openxmlformats.org/officeDocument/2006/relationships/hyperlink" Target="https://www.imperial.ac.uk/education-research/evaluation/what-can-i-evaluate/self-efficacy/" TargetMode="External"/><Relationship Id="rId30" Type="http://schemas.openxmlformats.org/officeDocument/2006/relationships/hyperlink" Target="https://joint-research-centre.ec.europa.eu/lifecomp_en" TargetMode="External"/><Relationship Id="rId11" Type="http://schemas.openxmlformats.org/officeDocument/2006/relationships/hyperlink" Target="https://www.edbatista.com/the-art-of-self-coaching-course.html" TargetMode="External"/><Relationship Id="rId33" Type="http://schemas.openxmlformats.org/officeDocument/2006/relationships/hyperlink" Target="https://trainingindustry.com/articles/leadership/the-importance-of-self-awareness-in-leadership/" TargetMode="External"/><Relationship Id="rId10" Type="http://schemas.openxmlformats.org/officeDocument/2006/relationships/hyperlink" Target="https://www.freepik.com/free-vector/self-management-life-coaching-man-doubting-questioning-brainstorming-identity-crisis-delirium-mental-confusion-confused-feelings-concept_10782550.htm#query=mental%20coaching&amp;position=3&amp;from_view=search&amp;track=sph" TargetMode="External"/><Relationship Id="rId32" Type="http://schemas.openxmlformats.org/officeDocument/2006/relationships/hyperlink" Target="https://www.researchgate.net/publication/263162945_Effects_of_Self-Efficacy_on_Students%27_Academic_Performance" TargetMode="External"/><Relationship Id="rId13" Type="http://schemas.openxmlformats.org/officeDocument/2006/relationships/hyperlink" Target="https://www.health.harvard.edu/mind-and-mood/advance-your-self-awareness" TargetMode="External"/><Relationship Id="rId35" Type="http://schemas.openxmlformats.org/officeDocument/2006/relationships/header" Target="header1.xml"/><Relationship Id="rId12" Type="http://schemas.openxmlformats.org/officeDocument/2006/relationships/hyperlink" Target="https://stanfordmag.org/contents/coaching-for-life" TargetMode="External"/><Relationship Id="rId34" Type="http://schemas.openxmlformats.org/officeDocument/2006/relationships/hyperlink" Target="https://www.youtube.com/watch?v=v1ojZKWfShQ" TargetMode="External"/><Relationship Id="rId15" Type="http://schemas.openxmlformats.org/officeDocument/2006/relationships/hyperlink" Target="https://www.research.unipd.it/handle/11577/2435914" TargetMode="External"/><Relationship Id="rId14" Type="http://schemas.openxmlformats.org/officeDocument/2006/relationships/hyperlink" Target="https://www.hbs.edu/news/Pages/item.aspx?num=2117" TargetMode="External"/><Relationship Id="rId36" Type="http://schemas.openxmlformats.org/officeDocument/2006/relationships/footer" Target="footer1.xml"/><Relationship Id="rId17" Type="http://schemas.openxmlformats.org/officeDocument/2006/relationships/hyperlink" Target="https://www.youtube.com/watch?v=cP0lemq81dU" TargetMode="External"/><Relationship Id="rId16" Type="http://schemas.openxmlformats.org/officeDocument/2006/relationships/hyperlink" Target="https://www.youtube.com/watch?v=zCv-ZBy6_yU" TargetMode="External"/><Relationship Id="rId19" Type="http://schemas.openxmlformats.org/officeDocument/2006/relationships/hyperlink" Target="https://joint-research-centre.ec.europa.eu/lifecomp_en" TargetMode="External"/><Relationship Id="rId18" Type="http://schemas.openxmlformats.org/officeDocument/2006/relationships/hyperlink" Target="https://ec.europa.eu/social/main.jsp?catId=1317&amp;langId=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7+qkawZV9ebFduoT6qjZpA1Fkg==">AMUW2mXDvU06wPagfST4yXpVa8jwlStFiTGzJWz2s8QddIJ9snYA3DrJVpeNCxP04gy8YAs+HKArYcIZ1cHuTz1n9oiMf+nG0XLLWUKcGOMOwwVjCSat1PM5lyCe+uAjGHUhVEjeoAu7tLaOsgPdoD2oqS44VbXWzbyp3bytQys96jUR0TrcSkaISslIGJu42GNvzAE2nxrvyBh1kvTqPo+RcNApZvBkNRpLEuOphiCMAREQohwMRHFO9Rgc3Z0j9UUemqedk2Q2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2022-07-22T08:58:00.0000000Z</dcterms:created>
  <dc:creator>User</dc:creator>
</cp:coreProperties>
</file>